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1" w:rsidRPr="00875731" w:rsidRDefault="00875731" w:rsidP="001234A2">
      <w:pPr>
        <w:pStyle w:val="a8"/>
        <w:rPr>
          <w:b/>
          <w:sz w:val="28"/>
          <w:szCs w:val="28"/>
          <w:lang w:val="en-US"/>
        </w:rPr>
      </w:pPr>
    </w:p>
    <w:p w:rsidR="00381B70" w:rsidRPr="009A5A05" w:rsidRDefault="00381B70" w:rsidP="00381B70">
      <w:pPr>
        <w:suppressAutoHyphens/>
        <w:spacing w:after="0" w:line="160" w:lineRule="atLeast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 w:rsidRPr="009A5A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1BDADB8" wp14:editId="74BE59E9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224" w:rsidRDefault="007C6224" w:rsidP="00381B7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B7C132" wp14:editId="547B8CC1">
                                  <wp:extent cx="714375" cy="70485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ADB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.6pt;margin-top:4.15pt;width:51.9pt;height:50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aplAIAABs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" stroked="f">
                <v:fill opacity="0"/>
                <v:textbox inset="0,0,0,0">
                  <w:txbxContent>
                    <w:p w:rsidR="007C6224" w:rsidRDefault="007C6224" w:rsidP="00381B7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B7C132" wp14:editId="547B8CC1">
                            <wp:extent cx="714375" cy="70485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5A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58C3954" wp14:editId="2F8024C2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224" w:rsidRDefault="007C6224" w:rsidP="00381B7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154700" wp14:editId="01519CE7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3954" id="Поле 3" o:spid="_x0000_s1027" type="#_x0000_t202" style="position:absolute;left:0;text-align:left;margin-left:399.7pt;margin-top:6.45pt;width:50.9pt;height:48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    <v:fill opacity="0"/>
                <v:textbox inset="0,0,0,0">
                  <w:txbxContent>
                    <w:p w:rsidR="007C6224" w:rsidRDefault="007C6224" w:rsidP="00381B7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154700" wp14:editId="01519CE7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5A05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A5A05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A5A05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381B70" w:rsidRPr="009A5A05" w:rsidRDefault="00381B70" w:rsidP="00381B70">
      <w:pPr>
        <w:suppressAutoHyphens/>
        <w:spacing w:after="0" w:line="160" w:lineRule="atLeast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A5A05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A5A05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A5A05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381B70" w:rsidRPr="009A5A05" w:rsidRDefault="00381B70" w:rsidP="00381B70">
      <w:pPr>
        <w:tabs>
          <w:tab w:val="left" w:pos="3081"/>
          <w:tab w:val="center" w:pos="4873"/>
        </w:tabs>
        <w:suppressAutoHyphens/>
        <w:spacing w:after="0" w:line="160" w:lineRule="atLeast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A5A05"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</w:r>
      <w:r w:rsidRPr="009A5A05"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  <w:t>ГАГАУЗИЯ</w:t>
      </w:r>
    </w:p>
    <w:p w:rsidR="00381B70" w:rsidRPr="009A5A05" w:rsidRDefault="00381B70" w:rsidP="00381B70">
      <w:pPr>
        <w:suppressAutoHyphens/>
        <w:spacing w:after="0" w:line="160" w:lineRule="atLeast"/>
        <w:jc w:val="center"/>
        <w:rPr>
          <w:rFonts w:ascii="Times New Roman" w:hAnsi="Times New Roman" w:cs="Times New Roman"/>
          <w:lang w:eastAsia="ar-SA"/>
        </w:rPr>
      </w:pPr>
      <w:r w:rsidRPr="009A5A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proofErr w:type="gramStart"/>
      <w:r w:rsidRPr="009A5A05">
        <w:rPr>
          <w:rFonts w:ascii="Times New Roman" w:hAnsi="Times New Roman" w:cs="Times New Roman"/>
          <w:b/>
          <w:sz w:val="28"/>
          <w:szCs w:val="28"/>
          <w:lang w:eastAsia="ar-SA"/>
        </w:rPr>
        <w:t>В У</w:t>
      </w:r>
      <w:proofErr w:type="gramEnd"/>
      <w:r w:rsidRPr="009A5A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Л К Э Н Е Ш Т С К И Й   Г О Р О Д С К О Й    С О В Е Т</w:t>
      </w:r>
    </w:p>
    <w:p w:rsidR="00381B70" w:rsidRPr="009A5A05" w:rsidRDefault="00381B70" w:rsidP="00381B7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9A5A05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9A5A05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9A5A05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9A5A05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9A5A05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9A5A05">
        <w:rPr>
          <w:rFonts w:ascii="Times New Roman" w:eastAsia="Times New Roman" w:hAnsi="Times New Roman" w:cs="Times New Roman"/>
          <w:sz w:val="16"/>
        </w:rPr>
        <w:t>Республика</w:t>
      </w:r>
      <w:r w:rsidRPr="009A5A05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A5A05">
        <w:rPr>
          <w:rFonts w:ascii="Times New Roman" w:eastAsia="Times New Roman" w:hAnsi="Times New Roman" w:cs="Times New Roman"/>
          <w:sz w:val="16"/>
        </w:rPr>
        <w:t>Молдова</w:t>
      </w:r>
    </w:p>
    <w:p w:rsidR="00381B70" w:rsidRPr="009A5A05" w:rsidRDefault="00381B70" w:rsidP="00381B70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(Gagauz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(Gagauz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A5A05">
        <w:rPr>
          <w:rFonts w:ascii="Times New Roman" w:eastAsia="Times New Roman" w:hAnsi="Times New Roman" w:cs="Times New Roman"/>
          <w:b/>
          <w:sz w:val="16"/>
        </w:rPr>
        <w:t>Гагауз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381B70" w:rsidRPr="009A5A05" w:rsidRDefault="00381B70" w:rsidP="00381B70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9A5A05">
        <w:rPr>
          <w:rFonts w:ascii="Times New Roman" w:eastAsia="Times New Roman" w:hAnsi="Times New Roman" w:cs="Times New Roman"/>
          <w:b/>
          <w:sz w:val="16"/>
        </w:rPr>
        <w:t>г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381B70" w:rsidRPr="009A5A05" w:rsidRDefault="00381B70" w:rsidP="00381B70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9A5A05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A5A05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9A5A05">
        <w:rPr>
          <w:rFonts w:ascii="Times New Roman" w:eastAsia="Times New Roman" w:hAnsi="Times New Roman" w:cs="Times New Roman"/>
          <w:b/>
          <w:sz w:val="16"/>
        </w:rPr>
        <w:tab/>
      </w:r>
    </w:p>
    <w:p w:rsidR="00381B70" w:rsidRPr="007C6224" w:rsidRDefault="00381B70" w:rsidP="00381B7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710001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7C6224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7C6224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7C6224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7C6224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9A5A05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7C6224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7C6224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381B70" w:rsidRPr="007C6224" w:rsidRDefault="00381B70" w:rsidP="00381B70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 1 от 27.02.2023г.</w:t>
      </w:r>
    </w:p>
    <w:p w:rsidR="00381B70" w:rsidRPr="00A60C68" w:rsidRDefault="00381B70" w:rsidP="00381B70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A60C6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381B70" w:rsidRPr="00A60C68" w:rsidRDefault="00381B70" w:rsidP="00381B70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896BE3" w:rsidRPr="001E0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27.02.2023г.                                                                                               </w:t>
      </w:r>
      <w:proofErr w:type="spellStart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г.Вулканешты</w:t>
      </w:r>
      <w:proofErr w:type="spellEnd"/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16</w:t>
      </w: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Петриоглу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  <w:proofErr w:type="gramStart"/>
      <w:r w:rsidRPr="00A60C68">
        <w:rPr>
          <w:rFonts w:ascii="Times New Roman" w:eastAsia="Times New Roman" w:hAnsi="Times New Roman" w:cs="Times New Roman"/>
          <w:sz w:val="24"/>
          <w:szCs w:val="24"/>
        </w:rPr>
        <w:t>-.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примар</w:t>
      </w:r>
      <w:proofErr w:type="spellEnd"/>
      <w:proofErr w:type="gram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гл.специалист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Чобан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Онофрей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Р.И.- главный  бухгалтер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Яников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Ю.Д.-директор МП ЖКХ 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Крецу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И.П.- директор МП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Апэ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Канал,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Георгиш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ф.К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глав.землеустроитель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Стратила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Е.С. – специалист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 и коммунальному хозяйству .</w:t>
      </w: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7 советников (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Р.Ф., Чернев А.П., Казаны Н.П.,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Алдя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0C68">
        <w:rPr>
          <w:rFonts w:ascii="Times New Roman" w:eastAsia="Times New Roman" w:hAnsi="Times New Roman" w:cs="Times New Roman"/>
          <w:sz w:val="24"/>
          <w:szCs w:val="24"/>
        </w:rPr>
        <w:t>Ф.А. ,</w:t>
      </w:r>
      <w:proofErr w:type="gram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Мухина О.Ф., Карагеорги Б.Д., </w:t>
      </w:r>
      <w:proofErr w:type="spellStart"/>
      <w:r w:rsidRPr="00A60C68"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 Л.Г. )</w:t>
      </w: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 w:rsidRPr="00A60C68">
        <w:rPr>
          <w:rFonts w:ascii="Times New Roman" w:eastAsia="Times New Roman" w:hAnsi="Times New Roman" w:cs="Times New Roman"/>
          <w:sz w:val="24"/>
          <w:szCs w:val="24"/>
        </w:rPr>
        <w:t xml:space="preserve">19 советников (единогласно) </w:t>
      </w: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B70" w:rsidRPr="00A60C68" w:rsidRDefault="00381B70" w:rsidP="00381B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1B70" w:rsidRPr="009A5A05" w:rsidRDefault="00381B70" w:rsidP="00381B70">
      <w:pPr>
        <w:spacing w:line="180" w:lineRule="atLeast"/>
        <w:jc w:val="center"/>
        <w:rPr>
          <w:rFonts w:ascii="Times New Roman" w:hAnsi="Times New Roman" w:cs="Times New Roman"/>
        </w:rPr>
      </w:pPr>
    </w:p>
    <w:p w:rsidR="00381B70" w:rsidRPr="009A5A05" w:rsidRDefault="00381B70" w:rsidP="00381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70" w:rsidRPr="009A5A05" w:rsidRDefault="00381B70" w:rsidP="00381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05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81B70" w:rsidRDefault="00381B70" w:rsidP="00381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05">
        <w:rPr>
          <w:rFonts w:ascii="Times New Roman" w:hAnsi="Times New Roman" w:cs="Times New Roman"/>
          <w:b/>
          <w:sz w:val="24"/>
          <w:szCs w:val="24"/>
        </w:rPr>
        <w:t xml:space="preserve">Согласно распоряжения № </w:t>
      </w:r>
      <w:r>
        <w:rPr>
          <w:rFonts w:ascii="Times New Roman" w:hAnsi="Times New Roman" w:cs="Times New Roman"/>
          <w:b/>
          <w:sz w:val="24"/>
          <w:szCs w:val="24"/>
        </w:rPr>
        <w:t>34 от 23.22.2023</w:t>
      </w:r>
      <w:r w:rsidRPr="009A5A05">
        <w:rPr>
          <w:rFonts w:ascii="Times New Roman" w:hAnsi="Times New Roman" w:cs="Times New Roman"/>
          <w:b/>
          <w:sz w:val="24"/>
          <w:szCs w:val="24"/>
        </w:rPr>
        <w:t>г.: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границ избирательного Округа №9 по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выборы в НСГ от 30.04.2023г.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границ избирательных </w:t>
      </w:r>
      <w:proofErr w:type="gram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участков  по</w:t>
      </w:r>
      <w:proofErr w:type="gram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выборы главы (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Башкана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Гагаузии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от 30.04.2023г.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установлении специально отведенных мест для размещения предвыборных афиш и помещений для встреч с избирателями на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выборы НСГ по Округу №9 по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30.04.2023г.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установлении специально отведенных мест для размещения предвыборных афиш и помещений для встреч с избирателями на выборы главы (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Башкана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Гагаузии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от 30.04.2023г.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5.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членов участковых избирательных бюро.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Устава МП ЖКХ.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Устава МП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Апэ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Канал.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8.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включении в состав аукционной комиссии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примэрии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9.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повторного заявления </w:t>
      </w:r>
      <w:r w:rsid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10.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о внесении изменений в решение поселкового Совета народных депутатов.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11.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 о внесении изменений в решение поселкового Совета народных депутатов.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Pr="00827691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12.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разрешении продажи имущества недееспособного лица.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381B70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1B70" w:rsidRPr="003F532D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13.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 сдаче в наем неиспользуемых помещений.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14.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 Административного совета МП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Апэ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-канал и  МП ЖКХ об оплате вознаграждения членам Административного Совета и членам Ревизионной комиссии.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(Докладчик Желез Б.М.)</w:t>
      </w:r>
    </w:p>
    <w:p w:rsidR="00381B70" w:rsidRPr="00DA3DBB" w:rsidRDefault="00381B70" w:rsidP="00381B70">
      <w:pPr>
        <w:pStyle w:val="1"/>
        <w:tabs>
          <w:tab w:val="left" w:pos="291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15.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рассмотрении ходатайства Союза Ветеранов войны в Афганистане  об оказании материальной помощи.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296"/>
        </w:tabs>
        <w:spacing w:after="120" w:line="25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16.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 рассмотрении ходатайства Совета ОО жертв репрессий «Надежда» об оказании материальной помощи.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81B70" w:rsidRPr="00DA3DBB" w:rsidRDefault="00381B70" w:rsidP="00381B70">
      <w:pPr>
        <w:pStyle w:val="1"/>
        <w:tabs>
          <w:tab w:val="left" w:pos="301"/>
        </w:tabs>
        <w:spacing w:after="120" w:line="25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17.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тренера волейбольного клуба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val="ro-RO" w:eastAsia="ro-RO" w:bidi="ro-RO"/>
        </w:rPr>
        <w:t xml:space="preserve">“Vulcan”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выделении денежных средств.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81B70" w:rsidRPr="00DA3DBB" w:rsidRDefault="00381B70" w:rsidP="00381B70">
      <w:pPr>
        <w:pStyle w:val="1"/>
        <w:tabs>
          <w:tab w:val="left" w:pos="301"/>
        </w:tabs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18.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МП ЖКХ  о выделении денежных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средств.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310"/>
        </w:tabs>
        <w:spacing w:after="12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19.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Повторное рассмотрения ходатайства руководителя 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им.Шабунина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оказании материальной помощи </w:t>
      </w:r>
      <w:proofErr w:type="gramStart"/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304"/>
        </w:tabs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20.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рассмотрение ходатайства д/сада № 3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Колосок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оказании материальной помощи в честь празд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нования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юбилея сада.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21.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обращения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Общественного Объединение «Учитель»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оказании материальной помощи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22.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рассмотрение 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оказании материальной помощи.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DA3DBB" w:rsidRDefault="00381B70" w:rsidP="00381B70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23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.Повторное рассмотрение заявлений жителей </w:t>
      </w:r>
      <w:proofErr w:type="spellStart"/>
      <w:proofErr w:type="gram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об</w:t>
      </w:r>
      <w:proofErr w:type="gram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оказании материальной помощи.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81B70" w:rsidRPr="00381B70" w:rsidRDefault="00381B70" w:rsidP="00381B70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24.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заявлений жителей </w:t>
      </w:r>
      <w:proofErr w:type="spellStart"/>
      <w:proofErr w:type="gram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об</w:t>
      </w:r>
      <w:proofErr w:type="gram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оказании материальной помощи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381B70" w:rsidRPr="00471648" w:rsidRDefault="00381B70" w:rsidP="00381B70">
      <w:pPr>
        <w:pStyle w:val="1"/>
        <w:tabs>
          <w:tab w:val="left" w:pos="304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164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A291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Pr="0047164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25.Разбор заявлений граждан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(Докладчик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Бозбей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К.П.)</w:t>
      </w:r>
    </w:p>
    <w:p w:rsidR="00381B70" w:rsidRPr="00DA3DBB" w:rsidRDefault="00381B70" w:rsidP="00381B70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26.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>О инициировании кадастровых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81B70" w:rsidRPr="00DA3DBB" w:rsidRDefault="00381B70" w:rsidP="00381B70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27.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>О регистрации земельного участка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81B70" w:rsidRPr="00DA3DBB" w:rsidRDefault="00381B70" w:rsidP="00381B70">
      <w:pPr>
        <w:tabs>
          <w:tab w:val="left" w:pos="284"/>
          <w:tab w:val="left" w:pos="426"/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установлении права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A3DBB">
        <w:rPr>
          <w:rFonts w:ascii="Times New Roman" w:eastAsia="Calibri" w:hAnsi="Times New Roman" w:cs="Times New Roman"/>
          <w:b/>
          <w:sz w:val="28"/>
          <w:szCs w:val="28"/>
        </w:rPr>
        <w:t>суперфиция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81B70" w:rsidRPr="00DA3DBB" w:rsidRDefault="00381B70" w:rsidP="00381B70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>О присвоения почтового адреса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81B70" w:rsidRPr="00DA3DBB" w:rsidRDefault="00381B70" w:rsidP="00381B70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30.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исправлении ошибки в регистрации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 xml:space="preserve"> в кадастре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  <w:r w:rsidRPr="00DA3DB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81B70" w:rsidRDefault="00381B70" w:rsidP="00381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70" w:rsidRPr="003F532D" w:rsidRDefault="00381B70" w:rsidP="00381B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31.</w:t>
      </w:r>
      <w:r w:rsidRPr="00DA3DB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DA3DBB">
        <w:rPr>
          <w:rFonts w:ascii="Times New Roman" w:hAnsi="Times New Roman" w:cs="Times New Roman"/>
          <w:b/>
          <w:sz w:val="28"/>
          <w:szCs w:val="28"/>
        </w:rPr>
        <w:t>ремонте  кровли</w:t>
      </w:r>
      <w:proofErr w:type="gramEnd"/>
      <w:r w:rsidRPr="00DA3DBB">
        <w:rPr>
          <w:rFonts w:ascii="Times New Roman" w:hAnsi="Times New Roman" w:cs="Times New Roman"/>
          <w:b/>
          <w:sz w:val="28"/>
          <w:szCs w:val="28"/>
        </w:rPr>
        <w:t xml:space="preserve"> здания </w:t>
      </w:r>
      <w:proofErr w:type="spellStart"/>
      <w:r w:rsidRPr="00DA3DBB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Pr="00DA3DBB">
        <w:rPr>
          <w:rFonts w:ascii="Times New Roman" w:hAnsi="Times New Roman" w:cs="Times New Roman"/>
          <w:b/>
          <w:sz w:val="28"/>
          <w:szCs w:val="28"/>
        </w:rPr>
        <w:t xml:space="preserve"> (блок А и блок Б).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2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381B70" w:rsidRPr="003F532D" w:rsidRDefault="00381B70" w:rsidP="00381B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32.</w:t>
      </w:r>
      <w:r w:rsidRPr="00DA3DBB">
        <w:rPr>
          <w:rFonts w:ascii="Times New Roman" w:hAnsi="Times New Roman" w:cs="Times New Roman"/>
          <w:b/>
          <w:sz w:val="28"/>
          <w:szCs w:val="28"/>
        </w:rPr>
        <w:t xml:space="preserve">О ремонте кровли РЦ им. </w:t>
      </w:r>
      <w:proofErr w:type="spellStart"/>
      <w:r w:rsidRPr="00DA3DBB">
        <w:rPr>
          <w:rFonts w:ascii="Times New Roman" w:hAnsi="Times New Roman" w:cs="Times New Roman"/>
          <w:b/>
          <w:sz w:val="28"/>
          <w:szCs w:val="28"/>
        </w:rPr>
        <w:t>А.Шабунина</w:t>
      </w:r>
      <w:proofErr w:type="spellEnd"/>
      <w:r w:rsidRPr="00DA3D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2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381B70" w:rsidRPr="003F532D" w:rsidRDefault="00381B70" w:rsidP="00381B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33.</w:t>
      </w:r>
      <w:r w:rsidRPr="00DA3DBB">
        <w:rPr>
          <w:rFonts w:ascii="Times New Roman" w:hAnsi="Times New Roman" w:cs="Times New Roman"/>
          <w:b/>
          <w:sz w:val="28"/>
          <w:szCs w:val="28"/>
        </w:rPr>
        <w:t>О разрешении изменения функционального назначения  объекта.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2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381B70" w:rsidRPr="003F532D" w:rsidRDefault="00381B70" w:rsidP="00381B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34.</w:t>
      </w:r>
      <w:r w:rsidRPr="00DA3DBB">
        <w:rPr>
          <w:rFonts w:ascii="Times New Roman" w:hAnsi="Times New Roman" w:cs="Times New Roman"/>
          <w:b/>
          <w:sz w:val="28"/>
          <w:szCs w:val="28"/>
        </w:rPr>
        <w:t>О передаче в аренду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532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381B70" w:rsidRPr="00DA3DBB" w:rsidRDefault="00381B70" w:rsidP="00381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70" w:rsidRPr="003F532D" w:rsidRDefault="00381B70" w:rsidP="00381B70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35.</w:t>
      </w:r>
      <w:r w:rsidRPr="00DA3DBB">
        <w:rPr>
          <w:rFonts w:ascii="Times New Roman" w:hAnsi="Times New Roman" w:cs="Times New Roman"/>
          <w:b/>
          <w:sz w:val="28"/>
          <w:szCs w:val="28"/>
        </w:rPr>
        <w:t>О внесении   дополнений в решение городского Совета №4/59 от 06.07.2022г. «О рассмотрении обращения Ассоциации по развитию города Вулканешты и Пушкинский комитет».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2D">
        <w:rPr>
          <w:rFonts w:ascii="Times New Roman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Pr="003F532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381B70" w:rsidRPr="003F532D" w:rsidRDefault="006A291A" w:rsidP="00381B70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1B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1/</w:t>
      </w:r>
      <w:r w:rsidR="00381B70">
        <w:rPr>
          <w:rFonts w:ascii="Times New Roman" w:hAnsi="Times New Roman" w:cs="Times New Roman"/>
          <w:b/>
          <w:sz w:val="28"/>
          <w:szCs w:val="28"/>
        </w:rPr>
        <w:t>36.</w:t>
      </w:r>
      <w:r w:rsidR="00381B70" w:rsidRPr="00DA3DBB">
        <w:rPr>
          <w:rFonts w:ascii="Times New Roman" w:hAnsi="Times New Roman" w:cs="Times New Roman"/>
          <w:b/>
          <w:sz w:val="28"/>
          <w:szCs w:val="28"/>
        </w:rPr>
        <w:t xml:space="preserve">О рассмотрении </w:t>
      </w:r>
      <w:proofErr w:type="gramStart"/>
      <w:r w:rsidR="00381B70" w:rsidRPr="00DA3DBB">
        <w:rPr>
          <w:rFonts w:ascii="Times New Roman" w:hAnsi="Times New Roman" w:cs="Times New Roman"/>
          <w:b/>
          <w:sz w:val="28"/>
          <w:szCs w:val="28"/>
        </w:rPr>
        <w:t>отчета  о</w:t>
      </w:r>
      <w:proofErr w:type="gramEnd"/>
      <w:r w:rsidR="00381B70" w:rsidRPr="00DA3DBB">
        <w:rPr>
          <w:rFonts w:ascii="Times New Roman" w:hAnsi="Times New Roman" w:cs="Times New Roman"/>
          <w:b/>
          <w:sz w:val="28"/>
          <w:szCs w:val="28"/>
        </w:rPr>
        <w:t xml:space="preserve"> работе историко-краеведческого Музея </w:t>
      </w:r>
      <w:proofErr w:type="spellStart"/>
      <w:r w:rsidR="00381B70" w:rsidRPr="00DA3DBB">
        <w:rPr>
          <w:rFonts w:ascii="Times New Roman" w:hAnsi="Times New Roman" w:cs="Times New Roman"/>
          <w:b/>
          <w:sz w:val="28"/>
          <w:szCs w:val="28"/>
        </w:rPr>
        <w:t>г.Вулканешты</w:t>
      </w:r>
      <w:proofErr w:type="spellEnd"/>
      <w:r w:rsidR="00381B70" w:rsidRPr="00DA3DBB">
        <w:rPr>
          <w:rFonts w:ascii="Times New Roman" w:hAnsi="Times New Roman" w:cs="Times New Roman"/>
          <w:b/>
          <w:sz w:val="28"/>
          <w:szCs w:val="28"/>
        </w:rPr>
        <w:t xml:space="preserve"> за 2022г.</w:t>
      </w:r>
      <w:r w:rsidR="00381B70" w:rsidRPr="003F532D">
        <w:rPr>
          <w:rFonts w:ascii="Times New Roman" w:hAnsi="Times New Roman" w:cs="Times New Roman"/>
          <w:i/>
          <w:sz w:val="28"/>
          <w:szCs w:val="28"/>
        </w:rPr>
        <w:t xml:space="preserve"> (Докладчик </w:t>
      </w:r>
      <w:proofErr w:type="spellStart"/>
      <w:r w:rsidR="00381B70" w:rsidRPr="003F532D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="00381B70" w:rsidRPr="003F532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381B70" w:rsidRPr="003F532D" w:rsidRDefault="00381B70" w:rsidP="00381B70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A291A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37.</w:t>
      </w:r>
      <w:r w:rsidRPr="00DA3DBB">
        <w:rPr>
          <w:rFonts w:ascii="Times New Roman" w:hAnsi="Times New Roman" w:cs="Times New Roman"/>
          <w:b/>
          <w:sz w:val="28"/>
          <w:szCs w:val="28"/>
        </w:rPr>
        <w:t>О назначении попечителем наследственной массы.</w:t>
      </w:r>
      <w:r w:rsidRPr="003F532D">
        <w:rPr>
          <w:rFonts w:ascii="Times New Roman" w:hAnsi="Times New Roman" w:cs="Times New Roman"/>
          <w:i/>
          <w:sz w:val="28"/>
          <w:szCs w:val="28"/>
        </w:rPr>
        <w:t xml:space="preserve"> (Докладчик </w:t>
      </w:r>
      <w:proofErr w:type="spellStart"/>
      <w:r w:rsidRPr="003F532D">
        <w:rPr>
          <w:rFonts w:ascii="Times New Roman" w:hAnsi="Times New Roman" w:cs="Times New Roman"/>
          <w:i/>
          <w:sz w:val="28"/>
          <w:szCs w:val="28"/>
        </w:rPr>
        <w:lastRenderedPageBreak/>
        <w:t>Алдя</w:t>
      </w:r>
      <w:proofErr w:type="spellEnd"/>
      <w:r w:rsidRPr="003F532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381B70" w:rsidRPr="00DA3DBB" w:rsidRDefault="00381B70" w:rsidP="00381B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70" w:rsidRDefault="00381B70" w:rsidP="00381B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К.П. (советник):</w:t>
      </w:r>
    </w:p>
    <w:p w:rsidR="00381B70" w:rsidRPr="00381B70" w:rsidRDefault="00381B70" w:rsidP="00381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B70">
        <w:rPr>
          <w:rFonts w:ascii="Times New Roman" w:hAnsi="Times New Roman" w:cs="Times New Roman"/>
          <w:sz w:val="24"/>
          <w:szCs w:val="24"/>
        </w:rPr>
        <w:t xml:space="preserve"> Прошу слова в конце совета.</w:t>
      </w:r>
      <w:r>
        <w:rPr>
          <w:rFonts w:ascii="Times New Roman" w:hAnsi="Times New Roman" w:cs="Times New Roman"/>
          <w:sz w:val="24"/>
          <w:szCs w:val="24"/>
        </w:rPr>
        <w:t xml:space="preserve"> Информация «Разное»</w:t>
      </w:r>
    </w:p>
    <w:p w:rsidR="00381B70" w:rsidRPr="009A5A05" w:rsidRDefault="00381B70" w:rsidP="00381B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 за повестку дня в целом: «За» - 15 советников (единогласно)</w:t>
      </w:r>
    </w:p>
    <w:p w:rsidR="001234A2" w:rsidRPr="001E053D" w:rsidRDefault="00381B70" w:rsidP="001234A2">
      <w:pPr>
        <w:pStyle w:val="1"/>
        <w:spacing w:line="254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1B7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Проголосовали за регламент Совета: продолжительность Совета до 1 часа.</w:t>
      </w:r>
    </w:p>
    <w:p w:rsidR="00896BE3" w:rsidRPr="001E053D" w:rsidRDefault="00896BE3" w:rsidP="001234A2">
      <w:pPr>
        <w:pStyle w:val="1"/>
        <w:spacing w:line="254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07477" w:rsidRDefault="001234A2" w:rsidP="00D07477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381B7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границ избирательного Округа №9 </w:t>
      </w:r>
    </w:p>
    <w:p w:rsidR="00381B70" w:rsidRDefault="00D07477" w:rsidP="00D07477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выборы в НСГ от 30.04.2023г.</w:t>
      </w:r>
    </w:p>
    <w:p w:rsidR="00D07477" w:rsidRPr="00D07477" w:rsidRDefault="00381B70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07477"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</w:t>
      </w: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ПРОТОКОЛ СПЕЦИАЛИЗИРОВАННОЙ КОМИССИИ ПО ПРАВАМ ЧЕЛОВЕКА, ЗАКОННОСТИ И СМИ от </w:t>
      </w:r>
      <w:r w:rsidR="00D07477"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20.02.2023г.)</w:t>
      </w:r>
    </w:p>
    <w:p w:rsidR="001234A2" w:rsidRDefault="001234A2" w:rsidP="00D07477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1234A2" w:rsidRPr="00D07477" w:rsidRDefault="00D07477" w:rsidP="001234A2">
      <w:pPr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D07477">
        <w:rPr>
          <w:rFonts w:ascii="Times New Roman" w:hAnsi="Times New Roman" w:cs="Times New Roman"/>
          <w:sz w:val="24"/>
          <w:szCs w:val="24"/>
        </w:rPr>
        <w:t xml:space="preserve">     Во исполнение Постановления НСГ №96-</w:t>
      </w:r>
      <w:r w:rsidRPr="00D0747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7477">
        <w:rPr>
          <w:rFonts w:ascii="Times New Roman" w:hAnsi="Times New Roman" w:cs="Times New Roman"/>
          <w:sz w:val="24"/>
          <w:szCs w:val="24"/>
        </w:rPr>
        <w:t>\</w:t>
      </w:r>
      <w:r w:rsidRPr="00D0747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7477">
        <w:rPr>
          <w:rFonts w:ascii="Times New Roman" w:hAnsi="Times New Roman" w:cs="Times New Roman"/>
          <w:sz w:val="24"/>
          <w:szCs w:val="24"/>
        </w:rPr>
        <w:t xml:space="preserve"> от 16.08.2022г. «О назначении даты частичных выборов в Народное </w:t>
      </w:r>
      <w:proofErr w:type="gramStart"/>
      <w:r w:rsidRPr="00D07477">
        <w:rPr>
          <w:rFonts w:ascii="Times New Roman" w:hAnsi="Times New Roman" w:cs="Times New Roman"/>
          <w:sz w:val="24"/>
          <w:szCs w:val="24"/>
        </w:rPr>
        <w:t xml:space="preserve">Собрание 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proofErr w:type="gramEnd"/>
      <w:r w:rsidRPr="00D07477">
        <w:rPr>
          <w:rFonts w:ascii="Times New Roman" w:hAnsi="Times New Roman" w:cs="Times New Roman"/>
          <w:sz w:val="24"/>
          <w:szCs w:val="24"/>
        </w:rPr>
        <w:t>, в</w:t>
      </w:r>
      <w:r w:rsidR="001234A2" w:rsidRPr="00D07477">
        <w:rPr>
          <w:rFonts w:ascii="Times New Roman" w:hAnsi="Times New Roman" w:cs="Times New Roman"/>
          <w:sz w:val="24"/>
          <w:szCs w:val="24"/>
        </w:rPr>
        <w:t xml:space="preserve"> целях осуществления Календарного плана мероприятий по подготовке и проведению выборов в НСГ по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 Округу №9 ,</w:t>
      </w:r>
      <w:r w:rsidRPr="00D0747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234A2" w:rsidRPr="00D07477">
        <w:rPr>
          <w:rFonts w:ascii="Times New Roman" w:hAnsi="Times New Roman" w:cs="Times New Roman"/>
          <w:sz w:val="24"/>
          <w:szCs w:val="24"/>
        </w:rPr>
        <w:t xml:space="preserve"> </w:t>
      </w:r>
      <w:r w:rsidR="000D7DAE" w:rsidRPr="00D07477">
        <w:rPr>
          <w:rFonts w:ascii="Times New Roman" w:hAnsi="Times New Roman" w:cs="Times New Roman"/>
          <w:sz w:val="24"/>
          <w:szCs w:val="24"/>
        </w:rPr>
        <w:t xml:space="preserve">ч.(2) ст.29, ч.(4) ст. 75, ч.(5) ст. 95 Избирательного Кодекса </w:t>
      </w:r>
      <w:proofErr w:type="spellStart"/>
      <w:r w:rsidR="000D7DAE" w:rsidRPr="00D07477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0D7DAE" w:rsidRPr="00D07477">
        <w:rPr>
          <w:rFonts w:ascii="Times New Roman" w:hAnsi="Times New Roman" w:cs="Times New Roman"/>
          <w:sz w:val="24"/>
          <w:szCs w:val="24"/>
        </w:rPr>
        <w:t xml:space="preserve"> от 31.07.2015г.,</w:t>
      </w:r>
    </w:p>
    <w:p w:rsidR="001234A2" w:rsidRPr="00D07477" w:rsidRDefault="001234A2" w:rsidP="000D7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4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0D7DAE" w:rsidRPr="00D07477" w:rsidRDefault="000D7DAE" w:rsidP="00766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477">
        <w:rPr>
          <w:rFonts w:ascii="Times New Roman" w:hAnsi="Times New Roman" w:cs="Times New Roman"/>
          <w:sz w:val="24"/>
          <w:szCs w:val="24"/>
        </w:rPr>
        <w:t xml:space="preserve">1.Утвердить границы Округа №9 по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>:</w:t>
      </w:r>
    </w:p>
    <w:p w:rsidR="001234A2" w:rsidRPr="00D07477" w:rsidRDefault="001234A2" w:rsidP="00766634">
      <w:pPr>
        <w:pStyle w:val="40"/>
        <w:keepNext/>
        <w:keepLines/>
        <w:spacing w:after="0"/>
        <w:rPr>
          <w:sz w:val="24"/>
          <w:szCs w:val="24"/>
        </w:rPr>
      </w:pPr>
      <w:proofErr w:type="spellStart"/>
      <w:r w:rsidRPr="00D07477">
        <w:rPr>
          <w:sz w:val="24"/>
          <w:szCs w:val="24"/>
        </w:rPr>
        <w:t>Вулканештский</w:t>
      </w:r>
      <w:proofErr w:type="spellEnd"/>
      <w:r w:rsidRPr="00D07477">
        <w:rPr>
          <w:sz w:val="24"/>
          <w:szCs w:val="24"/>
        </w:rPr>
        <w:t xml:space="preserve"> избирательный округ № 9</w:t>
      </w:r>
      <w:bookmarkEnd w:id="0"/>
    </w:p>
    <w:p w:rsidR="001234A2" w:rsidRPr="00D07477" w:rsidRDefault="001234A2" w:rsidP="00766634">
      <w:pPr>
        <w:pStyle w:val="1"/>
        <w:tabs>
          <w:tab w:val="left" w:pos="5597"/>
        </w:tabs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07477">
        <w:rPr>
          <w:rFonts w:ascii="Times New Roman" w:hAnsi="Times New Roman" w:cs="Times New Roman"/>
          <w:b/>
          <w:bCs/>
          <w:sz w:val="24"/>
          <w:szCs w:val="24"/>
        </w:rPr>
        <w:t xml:space="preserve">улицы: </w:t>
      </w:r>
      <w:r w:rsidRPr="00D07477">
        <w:rPr>
          <w:rFonts w:ascii="Times New Roman" w:hAnsi="Times New Roman" w:cs="Times New Roman"/>
          <w:sz w:val="24"/>
          <w:szCs w:val="24"/>
        </w:rPr>
        <w:t xml:space="preserve">Ананьева, Ватутина с №1 по №17 и с №2 по №10, Жукова, Свердлова, Якира, Чкалова,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С.Руденко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И.Кулаксыз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>, Комсомольская, Батищева, Ленина с №1 по 71 (нечетная сторона) участок «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Стерь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», ул. Димитрова, Садовая (с №3 по №13 и с №2 по №4), Д.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Рашкулева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Советской Армии с №85 и с №102 до конца, Чапаева, Ткаченко, Тургенева, 25 лет Молдавии, Маяковского, Гапонова, Менделеева, Гречко, Садовая до ул. 25 лет Молдавии с дома № 15 и с дома № </w:t>
      </w:r>
      <w:proofErr w:type="gramStart"/>
      <w:r w:rsidRPr="00D07477">
        <w:rPr>
          <w:rFonts w:ascii="Times New Roman" w:hAnsi="Times New Roman" w:cs="Times New Roman"/>
          <w:sz w:val="24"/>
          <w:szCs w:val="24"/>
        </w:rPr>
        <w:t>6,</w:t>
      </w:r>
      <w:r w:rsidRPr="00D0747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0747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Карагяур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 , Ватутина (до ул. 25 лет</w:t>
      </w:r>
    </w:p>
    <w:p w:rsidR="001234A2" w:rsidRPr="00D07477" w:rsidRDefault="001234A2" w:rsidP="00766634">
      <w:pPr>
        <w:pStyle w:val="1"/>
        <w:tabs>
          <w:tab w:val="left" w:pos="6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477">
        <w:rPr>
          <w:rFonts w:ascii="Times New Roman" w:hAnsi="Times New Roman" w:cs="Times New Roman"/>
          <w:sz w:val="24"/>
          <w:szCs w:val="24"/>
        </w:rPr>
        <w:t xml:space="preserve">Молдавии с №12 по №32 и с №19 по №31), </w:t>
      </w:r>
      <w:proofErr w:type="spellStart"/>
      <w:proofErr w:type="gramStart"/>
      <w:r w:rsidRPr="00D07477">
        <w:rPr>
          <w:rFonts w:ascii="Times New Roman" w:hAnsi="Times New Roman" w:cs="Times New Roman"/>
          <w:sz w:val="24"/>
          <w:szCs w:val="24"/>
        </w:rPr>
        <w:t>Щербана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>,</w:t>
      </w:r>
      <w:r w:rsidRPr="00D0747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07477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Рашкулева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>, Полевая,</w:t>
      </w:r>
    </w:p>
    <w:p w:rsidR="001234A2" w:rsidRPr="00D07477" w:rsidRDefault="00896BE3" w:rsidP="0076663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</w:t>
      </w:r>
      <w:r w:rsidR="001234A2" w:rsidRPr="00D07477">
        <w:rPr>
          <w:rFonts w:ascii="Times New Roman" w:hAnsi="Times New Roman" w:cs="Times New Roman"/>
          <w:sz w:val="24"/>
          <w:szCs w:val="24"/>
        </w:rPr>
        <w:t>ульская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 (от ул. 1 Мая до конца), Кутузова,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С.Лазо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Должненко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, 3. Космодемьянской, Танкистов, Терешковой, Островского, 25-го съезда,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Крянгэ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, Озерная, Крупской,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Д.Георгиша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, Мелиораторов,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Н.Михайлюка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4A2" w:rsidRPr="00D07477">
        <w:rPr>
          <w:rFonts w:ascii="Times New Roman" w:hAnsi="Times New Roman" w:cs="Times New Roman"/>
          <w:sz w:val="24"/>
          <w:szCs w:val="24"/>
        </w:rPr>
        <w:t>Б.Онофрей</w:t>
      </w:r>
      <w:proofErr w:type="spellEnd"/>
      <w:r w:rsidR="001234A2" w:rsidRPr="00D07477">
        <w:rPr>
          <w:rFonts w:ascii="Times New Roman" w:hAnsi="Times New Roman" w:cs="Times New Roman"/>
          <w:sz w:val="24"/>
          <w:szCs w:val="24"/>
        </w:rPr>
        <w:t>, Ореховая, Фрунзе (от ул. 1 Мая до конца).</w:t>
      </w:r>
    </w:p>
    <w:p w:rsidR="001234A2" w:rsidRDefault="001234A2" w:rsidP="00766634">
      <w:pPr>
        <w:pStyle w:val="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07477">
        <w:rPr>
          <w:rFonts w:ascii="Times New Roman" w:hAnsi="Times New Roman" w:cs="Times New Roman"/>
          <w:b/>
          <w:bCs/>
          <w:sz w:val="24"/>
          <w:szCs w:val="24"/>
        </w:rPr>
        <w:t xml:space="preserve">переулки: </w:t>
      </w:r>
      <w:r w:rsidR="00896BE3">
        <w:rPr>
          <w:rFonts w:ascii="Times New Roman" w:hAnsi="Times New Roman" w:cs="Times New Roman"/>
          <w:sz w:val="24"/>
          <w:szCs w:val="24"/>
        </w:rPr>
        <w:t xml:space="preserve">Полевой, </w:t>
      </w:r>
      <w:proofErr w:type="spellStart"/>
      <w:r w:rsidR="00896BE3">
        <w:rPr>
          <w:rFonts w:ascii="Times New Roman" w:hAnsi="Times New Roman" w:cs="Times New Roman"/>
          <w:sz w:val="24"/>
          <w:szCs w:val="24"/>
        </w:rPr>
        <w:t>Каг</w:t>
      </w:r>
      <w:r w:rsidRPr="00D07477">
        <w:rPr>
          <w:rFonts w:ascii="Times New Roman" w:hAnsi="Times New Roman" w:cs="Times New Roman"/>
          <w:sz w:val="24"/>
          <w:szCs w:val="24"/>
        </w:rPr>
        <w:t>ульский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Кутузова,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С.Лазо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Ст. Великого, Танкистов,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Крянгэ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Фрунзе, Ананьева, Гайдара, Комсомольский, Заводской, Пирогова, Чапаева, Чкалова,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С.Руденко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 xml:space="preserve">, Менделеева, Садовый, В. </w:t>
      </w:r>
      <w:proofErr w:type="spellStart"/>
      <w:r w:rsidRPr="00D07477">
        <w:rPr>
          <w:rFonts w:ascii="Times New Roman" w:hAnsi="Times New Roman" w:cs="Times New Roman"/>
          <w:sz w:val="24"/>
          <w:szCs w:val="24"/>
        </w:rPr>
        <w:t>Карагяур</w:t>
      </w:r>
      <w:proofErr w:type="spellEnd"/>
      <w:r w:rsidRPr="00D07477">
        <w:rPr>
          <w:rFonts w:ascii="Times New Roman" w:hAnsi="Times New Roman" w:cs="Times New Roman"/>
          <w:sz w:val="24"/>
          <w:szCs w:val="24"/>
        </w:rPr>
        <w:t>.</w:t>
      </w:r>
    </w:p>
    <w:p w:rsidR="008A7673" w:rsidRDefault="008A7673" w:rsidP="00D0747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477" w:rsidRDefault="008A7673" w:rsidP="00D0747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7477">
        <w:rPr>
          <w:rFonts w:ascii="Times New Roman" w:hAnsi="Times New Roman" w:cs="Times New Roman"/>
          <w:sz w:val="24"/>
          <w:szCs w:val="24"/>
        </w:rPr>
        <w:t xml:space="preserve">2.Секретарю Совета </w:t>
      </w:r>
      <w:proofErr w:type="spellStart"/>
      <w:r w:rsidR="00D07477">
        <w:rPr>
          <w:rFonts w:ascii="Times New Roman" w:hAnsi="Times New Roman" w:cs="Times New Roman"/>
          <w:sz w:val="24"/>
          <w:szCs w:val="24"/>
        </w:rPr>
        <w:t>М.Черневой</w:t>
      </w:r>
      <w:proofErr w:type="spellEnd"/>
      <w:r w:rsidR="00D07477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ЦИК АТО </w:t>
      </w:r>
      <w:proofErr w:type="spellStart"/>
      <w:r w:rsidR="00D07477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D07477">
        <w:rPr>
          <w:rFonts w:ascii="Times New Roman" w:hAnsi="Times New Roman" w:cs="Times New Roman"/>
          <w:sz w:val="24"/>
          <w:szCs w:val="24"/>
        </w:rPr>
        <w:t xml:space="preserve"> и др. заинтересованным сторонам.</w:t>
      </w:r>
    </w:p>
    <w:p w:rsidR="00D07477" w:rsidRDefault="00D07477" w:rsidP="00D0747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477" w:rsidRPr="00710001" w:rsidRDefault="00D07477" w:rsidP="00D07477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001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710001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1234A2" w:rsidRPr="00827691" w:rsidRDefault="001234A2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07477" w:rsidRDefault="001234A2" w:rsidP="00D07477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D0747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границ избирательных </w:t>
      </w:r>
    </w:p>
    <w:p w:rsidR="00D07477" w:rsidRDefault="00D07477" w:rsidP="00D07477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участков по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выборы </w:t>
      </w:r>
    </w:p>
    <w:p w:rsidR="00D07477" w:rsidRDefault="00D07477" w:rsidP="00D07477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главы (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шкана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Гагаузии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от 30.04.2023г.</w:t>
      </w:r>
    </w:p>
    <w:p w:rsidR="00D07477" w:rsidRPr="00D07477" w:rsidRDefault="00D07477" w:rsidP="00D07477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234A2" w:rsidRDefault="001234A2" w:rsidP="00D07477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D07477" w:rsidRPr="00AC7BF0" w:rsidRDefault="00D07477" w:rsidP="00D07477">
      <w:pPr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Во исполнение Постановления НСГ №95- 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C7BF0">
        <w:rPr>
          <w:rFonts w:ascii="Times New Roman" w:hAnsi="Times New Roman" w:cs="Times New Roman"/>
          <w:sz w:val="24"/>
          <w:szCs w:val="24"/>
        </w:rPr>
        <w:t>\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C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16.08.2022г. «О назначении выборов Главы (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>, в целях осуществления Календарного плана мероприятий по подготовке и проведению выборов Главы (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оснвоании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ч.(2) ст.29, ч.(4) ст. 75, ч.(5) ст. 95 Избирательного Кодекса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от 31.07.2015г.,</w:t>
      </w:r>
    </w:p>
    <w:p w:rsidR="00D07477" w:rsidRPr="00AC7BF0" w:rsidRDefault="00D07477" w:rsidP="00D07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07477" w:rsidRPr="00AC7BF0" w:rsidRDefault="00D07477" w:rsidP="00D07477">
      <w:pPr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7BF0">
        <w:rPr>
          <w:rFonts w:ascii="Times New Roman" w:hAnsi="Times New Roman" w:cs="Times New Roman"/>
          <w:sz w:val="24"/>
          <w:szCs w:val="24"/>
        </w:rPr>
        <w:t xml:space="preserve">1.Утвердить границы избирательных участков по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на выборы Главы </w:t>
      </w:r>
      <w:proofErr w:type="gramStart"/>
      <w:r w:rsidRPr="00AC7BF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Баш</w:t>
      </w:r>
      <w:r w:rsidR="00504F74">
        <w:rPr>
          <w:rFonts w:ascii="Times New Roman" w:hAnsi="Times New Roman" w:cs="Times New Roman"/>
          <w:sz w:val="24"/>
          <w:szCs w:val="24"/>
        </w:rPr>
        <w:t>кана</w:t>
      </w:r>
      <w:proofErr w:type="spellEnd"/>
      <w:proofErr w:type="gramEnd"/>
      <w:r w:rsidR="00504F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04F74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504F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4F74">
        <w:rPr>
          <w:rFonts w:ascii="Times New Roman" w:hAnsi="Times New Roman" w:cs="Times New Roman"/>
          <w:sz w:val="24"/>
          <w:szCs w:val="24"/>
        </w:rPr>
        <w:t>согл.приложения</w:t>
      </w:r>
      <w:proofErr w:type="spellEnd"/>
      <w:r w:rsidR="00504F74">
        <w:rPr>
          <w:rFonts w:ascii="Times New Roman" w:hAnsi="Times New Roman" w:cs="Times New Roman"/>
          <w:sz w:val="24"/>
          <w:szCs w:val="24"/>
        </w:rPr>
        <w:t>:</w:t>
      </w:r>
    </w:p>
    <w:p w:rsidR="00D07477" w:rsidRPr="00AC7BF0" w:rsidRDefault="00D07477" w:rsidP="00D07477">
      <w:pPr>
        <w:rPr>
          <w:rFonts w:ascii="Times New Roman" w:hAnsi="Times New Roman" w:cs="Times New Roman"/>
          <w:sz w:val="24"/>
          <w:szCs w:val="24"/>
        </w:rPr>
      </w:pPr>
    </w:p>
    <w:p w:rsidR="00D07477" w:rsidRDefault="00D07477" w:rsidP="00D07477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234A2" w:rsidRDefault="001234A2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tbl>
      <w:tblPr>
        <w:tblStyle w:val="ae"/>
        <w:tblpPr w:leftFromText="180" w:rightFromText="180" w:vertAnchor="page" w:horzAnchor="margin" w:tblpY="6431"/>
        <w:tblW w:w="9962" w:type="dxa"/>
        <w:tblLayout w:type="fixed"/>
        <w:tblLook w:val="04A0" w:firstRow="1" w:lastRow="0" w:firstColumn="1" w:lastColumn="0" w:noHBand="0" w:noVBand="1"/>
      </w:tblPr>
      <w:tblGrid>
        <w:gridCol w:w="1721"/>
        <w:gridCol w:w="1081"/>
        <w:gridCol w:w="3402"/>
        <w:gridCol w:w="1700"/>
        <w:gridCol w:w="2058"/>
      </w:tblGrid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избирательного участка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 (улица)</w:t>
            </w:r>
          </w:p>
        </w:tc>
        <w:tc>
          <w:tcPr>
            <w:tcW w:w="1700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участкового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изб.бюро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осуществления  связи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с ним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Адрес помещения для голосования и контактные телефоны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Б.Главана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Пионерская, им. 26 съезда, Мичурина, Энгельса, Крутая,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Штефана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Беда, Набережная, Южная, Огородная</w:t>
            </w:r>
            <w:r w:rsidRPr="0076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Школьная, им. 20-го съезда, Толстого с № 2 по № 152 и с № 1 по № 123, проезд Южный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Переулки: Плотникова, Толстого, Крутой, Южный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Б.Главана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№ 120 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им.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М.Шабунина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Б.Главана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. № 120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тел. 0293 3-31-74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Вулканешты 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Сов. Армии с № 1 по № 83 и с № 2 по № 100 (участок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Каварна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Никутова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Жуковского, Победы,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Калинина, им. 24 съезда,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Шверника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Андреева, Комарова, 28 июня, Дунаевского, Гончарова, Глинки, Светлая, Молодежная,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Виноградная, Мира, Кирова,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Буджакская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Гоголя, Пушкина, Суворова, Советской Молдавии, Щорса, Песчаная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6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Лесная, Ленина с № 2 -78 (участок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Каварна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Госпитальный, Малый, 28 июня,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Никутова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Жуковского, </w:t>
            </w:r>
            <w:proofErr w:type="spellStart"/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 Советской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Молдавии, Калинина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Сов.Армии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3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С.Руденко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Сов.Армии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тел. 0293 3-40-74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Ананьева, Ватутина с дома № 1 по дом № 17 и с дома № 2 по № 10, Жукова, Свердлова, Якира, Чкалова,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С.Руденко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И.Кулаксыз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Комсомольская, Батищева, Ленина с № 1  по № 71 (нечетная сторона) участок «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Стерь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»; ул. Димитрова,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Садовая (с дома № 3 по № 13) и с дома № 2 по № 4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Ананьева, Гайдара, Комсомольский, Заводской, </w:t>
            </w:r>
            <w:r w:rsidRPr="0076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Пирогова, Чапаева, Чкалова,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С.Руденко</w:t>
            </w:r>
            <w:proofErr w:type="spellEnd"/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Здание гимназии № 4,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 № 14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Тел. 0293 3-65-40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Д.Рашкулева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Советской Армии (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сдома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№ 85 по 231 и с № 98 по 266), Чапаева, Ткаченко, Тургенева, 25 лет Молдавии, Маяковского, Гапонова, Менделеева, Гречко, Садовая (до ул. 25 лет Молдавии с дома № 15 по № 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43  и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с дома № 6 по № 30), Ватутина (до ул. 25 лет Молдавии с дома № 12 по № 32 и с дома № 19 по № 31),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Х.Рашкулева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Переулки: Менделеева, Садовый</w:t>
            </w:r>
            <w:r w:rsidRPr="0076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Сов.Армии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Сов.Армии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 83/1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Тел. 0293 _______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Полевая, Тихая,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Кагульская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(от ул. 1 Мая до конца с 16 по № 30, с № 9 по № 37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)  Кутузова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Танкистов, Терешковой, Островского, 25-го съезда,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Крянгэ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Озерная, Крупской, Мелиораторов,  Ореховая, Фрунзе (от ул. 1 Мая  с №  36 по № 172, с № 43 по № 139)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Полевой,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Кагульский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Кутузова,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Ст.Великого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Танкистов,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Крянгэ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Фрунзе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Кагульская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№ 62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Профессиональная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Кагульская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Тел. 02933-10-19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Ленина с № 94 по № 108, № 81 по № 97), Котовского, Гагарина с № 60 по № 72, с №49 по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53, ул. Румянцева,  ул. 50 лет Октября, Фрунзе (до ул. 1 Мая с № 9 по № 41, с № 16 по № 28),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ул. 1 Мая, Космонавтов,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Кагульская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1, с № 2 по № 14 )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, Спортивный, 1 Мая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Фрунзе,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 № 14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Тел. 02932-02-74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40 лет Октября, 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Ленина  с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 № 105 по № 141 и с № 112 по № 128, Ворошилова, Энергетиков, Фруктовая, Новая, Тимошенко, Карла Маркса, Репина,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Болградская</w:t>
            </w:r>
            <w:proofErr w:type="spell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, Северная, Воронцова, </w:t>
            </w:r>
            <w:r w:rsidRPr="0076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Юбилейная. Ул. </w:t>
            </w:r>
            <w:proofErr w:type="spell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Новака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Переулки: 40 лет Октября, Ворошилова, Энергетиков, Репина, Котовского, Юбилейный, Строительный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40 Лет Октября №  54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Здание АТБ-2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40 Лет Октября №  54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Т ел.02933-22-88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УЛИЦЫ: Плотникова, Попова, Новоселов, Горького, </w:t>
            </w:r>
            <w:proofErr w:type="gramStart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Гагарина  с</w:t>
            </w:r>
            <w:proofErr w:type="gramEnd"/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 № 1 по № 41,с № 4 по № 40; ул. Толстого (до ул. 20 съезда, с № 154 по № 188 и с № 125 по № 135), Герцена.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Переулки: Гагарина, Герцена</w:t>
            </w:r>
          </w:p>
        </w:tc>
        <w:tc>
          <w:tcPr>
            <w:tcW w:w="1700" w:type="dxa"/>
          </w:tcPr>
          <w:p w:rsidR="00D07477" w:rsidRPr="00766634" w:rsidRDefault="00710001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7477" w:rsidRPr="00766634">
              <w:rPr>
                <w:rFonts w:ascii="Times New Roman" w:hAnsi="Times New Roman" w:cs="Times New Roman"/>
                <w:sz w:val="24"/>
                <w:szCs w:val="24"/>
              </w:rPr>
              <w:t>.Вулканешты</w:t>
            </w:r>
            <w:proofErr w:type="spellEnd"/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Плотникова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Здание Автошколы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 xml:space="preserve">Ул. Плотникова 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Т. 02932-14-55</w:t>
            </w:r>
          </w:p>
        </w:tc>
      </w:tr>
      <w:tr w:rsidR="00D07477" w:rsidRPr="00766634" w:rsidTr="00D07477">
        <w:tc>
          <w:tcPr>
            <w:tcW w:w="172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Вулканешты</w:t>
            </w:r>
          </w:p>
        </w:tc>
        <w:tc>
          <w:tcPr>
            <w:tcW w:w="1081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3402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УЛИЦЫ: Орджоникидзе, Короленко, Тельмана, 40 Лет Молдавии, Шевченко</w:t>
            </w:r>
          </w:p>
        </w:tc>
        <w:tc>
          <w:tcPr>
            <w:tcW w:w="1700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Станция Вулканешты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Ул. Тельмана, 7</w:t>
            </w:r>
          </w:p>
        </w:tc>
        <w:tc>
          <w:tcPr>
            <w:tcW w:w="2058" w:type="dxa"/>
          </w:tcPr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Клуб станции Вулканешты</w:t>
            </w:r>
          </w:p>
          <w:p w:rsidR="00D07477" w:rsidRPr="00766634" w:rsidRDefault="00D07477" w:rsidP="00D0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34">
              <w:rPr>
                <w:rFonts w:ascii="Times New Roman" w:hAnsi="Times New Roman" w:cs="Times New Roman"/>
                <w:sz w:val="24"/>
                <w:szCs w:val="24"/>
              </w:rPr>
              <w:t>Тел.029378343</w:t>
            </w:r>
          </w:p>
        </w:tc>
      </w:tr>
    </w:tbl>
    <w:p w:rsidR="00D07477" w:rsidRDefault="001234A2" w:rsidP="00D0747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39">
        <w:rPr>
          <w:rFonts w:ascii="Times New Roman" w:hAnsi="Times New Roman" w:cs="Times New Roman"/>
          <w:sz w:val="28"/>
          <w:szCs w:val="28"/>
        </w:rPr>
        <w:t xml:space="preserve">    </w:t>
      </w:r>
      <w:r w:rsidR="00D07477">
        <w:rPr>
          <w:rFonts w:ascii="Times New Roman" w:hAnsi="Times New Roman" w:cs="Times New Roman"/>
          <w:sz w:val="24"/>
          <w:szCs w:val="24"/>
        </w:rPr>
        <w:t xml:space="preserve">2.Секретарю Совета </w:t>
      </w:r>
      <w:proofErr w:type="spellStart"/>
      <w:r w:rsidR="00D07477">
        <w:rPr>
          <w:rFonts w:ascii="Times New Roman" w:hAnsi="Times New Roman" w:cs="Times New Roman"/>
          <w:sz w:val="24"/>
          <w:szCs w:val="24"/>
        </w:rPr>
        <w:t>М.Черневой</w:t>
      </w:r>
      <w:proofErr w:type="spellEnd"/>
      <w:r w:rsidR="00D07477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ЦИК АТО </w:t>
      </w:r>
      <w:proofErr w:type="spellStart"/>
      <w:r w:rsidR="00D07477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D07477">
        <w:rPr>
          <w:rFonts w:ascii="Times New Roman" w:hAnsi="Times New Roman" w:cs="Times New Roman"/>
          <w:sz w:val="24"/>
          <w:szCs w:val="24"/>
        </w:rPr>
        <w:t xml:space="preserve"> и др. заинтересованным сторонам.</w:t>
      </w:r>
    </w:p>
    <w:p w:rsidR="00D07477" w:rsidRDefault="00D07477" w:rsidP="00D0747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477" w:rsidRPr="00710001" w:rsidRDefault="00D07477" w:rsidP="00D07477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001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710001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D07477" w:rsidRPr="00827691" w:rsidRDefault="00D07477" w:rsidP="00D07477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07477" w:rsidRDefault="008C4DB7" w:rsidP="008C4DB7">
      <w:pPr>
        <w:pStyle w:val="1"/>
        <w:spacing w:after="0" w:line="254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D0747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установлении специально отведенных </w:t>
      </w:r>
    </w:p>
    <w:p w:rsidR="00D07477" w:rsidRDefault="008C4DB7" w:rsidP="008C4DB7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</w:t>
      </w:r>
      <w:r w:rsidR="00504F7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мест для размещения предвыборных афиш </w:t>
      </w:r>
    </w:p>
    <w:p w:rsidR="00D07477" w:rsidRDefault="001234A2" w:rsidP="008C4DB7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помещений для встреч с избирателями на выборы </w:t>
      </w:r>
    </w:p>
    <w:p w:rsidR="00D07477" w:rsidRDefault="001234A2" w:rsidP="008C4DB7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НСГ по Округу №9 по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30.04.2023г.</w:t>
      </w:r>
    </w:p>
    <w:p w:rsidR="00D07477" w:rsidRPr="00D07477" w:rsidRDefault="00D07477" w:rsidP="00D07477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234A2" w:rsidRDefault="001234A2" w:rsidP="00D07477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8C4DB7" w:rsidRPr="008C4DB7" w:rsidRDefault="008C4DB7" w:rsidP="008C4DB7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77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7BF0">
        <w:rPr>
          <w:rFonts w:ascii="Times New Roman" w:hAnsi="Times New Roman" w:cs="Times New Roman"/>
          <w:sz w:val="24"/>
          <w:szCs w:val="24"/>
        </w:rPr>
        <w:t xml:space="preserve">Руководствуясь ст47 Избирательного кодекса АТО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№ 60-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AC7BF0">
        <w:rPr>
          <w:rFonts w:ascii="Times New Roman" w:hAnsi="Times New Roman" w:cs="Times New Roman"/>
          <w:sz w:val="24"/>
          <w:szCs w:val="24"/>
        </w:rPr>
        <w:t>/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7BF0">
        <w:rPr>
          <w:rFonts w:ascii="Times New Roman" w:hAnsi="Times New Roman" w:cs="Times New Roman"/>
          <w:sz w:val="24"/>
          <w:szCs w:val="24"/>
        </w:rPr>
        <w:t xml:space="preserve"> от 31.07.2015г., </w:t>
      </w:r>
    </w:p>
    <w:p w:rsidR="00E04770" w:rsidRPr="00AC7BF0" w:rsidRDefault="00E04770" w:rsidP="00E047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04770" w:rsidRPr="00AC7BF0" w:rsidRDefault="00E04770" w:rsidP="00E047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 xml:space="preserve">Установить специально отведенные места для размещения рекламных афиш на выборы: 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подходах к избирательным участкам (на расстоянии более 50 метров от участков)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возле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(рекламный щит)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автостанции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автобусных остановках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городской рынок (при входах)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у здания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Молдтелекома</w:t>
      </w:r>
      <w:proofErr w:type="spellEnd"/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ст. Вулканешты (магазин,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жд.станция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>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АО «Стиль»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частных рекламных щитах с согласия собственника (владельца)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стенах многоэтажных жилых домов с разрешения управляющей кампании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lastRenderedPageBreak/>
        <w:t xml:space="preserve">    -на производственных и иных зданиях с разрешения собственника или уполномоченного им лица.</w:t>
      </w:r>
    </w:p>
    <w:p w:rsidR="00E04770" w:rsidRPr="00AC7BF0" w:rsidRDefault="00E04770" w:rsidP="00E047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>Определить помещения для встречи с избирателями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- Дом Культуры г. Вулканешты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- Актовый зал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</w:t>
      </w:r>
      <w:r w:rsidRPr="00AC7BF0">
        <w:rPr>
          <w:rFonts w:ascii="Times New Roman" w:hAnsi="Times New Roman" w:cs="Times New Roman"/>
          <w:b/>
          <w:sz w:val="24"/>
          <w:szCs w:val="24"/>
        </w:rPr>
        <w:t>-  Помещения публичных учреждений с разрешения руководителя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 xml:space="preserve">     3. Запрещается размещение рекламных афиш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-общественном транспорте, находящемся в публичной собственности 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- на памятниках, зданиях, объектах и помещениях, имеющих историческую, культурную ценность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- в помещениях, где расположены избирательные бюро и на расстоянии 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>100 метров от них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 w:rsidRPr="00AC7BF0">
        <w:rPr>
          <w:rFonts w:ascii="Times New Roman" w:hAnsi="Times New Roman" w:cs="Times New Roman"/>
          <w:sz w:val="24"/>
          <w:szCs w:val="24"/>
        </w:rPr>
        <w:t>заборах,  ограждениях</w:t>
      </w:r>
      <w:proofErr w:type="gramEnd"/>
      <w:r w:rsidRPr="00AC7BF0">
        <w:rPr>
          <w:rFonts w:ascii="Times New Roman" w:hAnsi="Times New Roman" w:cs="Times New Roman"/>
          <w:sz w:val="24"/>
          <w:szCs w:val="24"/>
        </w:rPr>
        <w:t xml:space="preserve"> , столбах и других сооружениях, приборах и оборудованиях независимо от форм собственности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4. Правоохранительным органам обеспечить целостность щитов и рекламных афиш, размещенных согласно закону.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         Размещение в не предусмотренных местах, порча или повреждение любым способом предвыборных афиш, размещенных в разрешенных местах, влечет за собой ответственность в соответствии с действующим законодательством.</w:t>
      </w:r>
    </w:p>
    <w:p w:rsidR="008C4DB7" w:rsidRPr="00AC7BF0" w:rsidRDefault="00E44B30" w:rsidP="008C4DB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4DB7" w:rsidRPr="00AC7BF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B7" w:rsidRPr="00AC7BF0">
        <w:rPr>
          <w:rFonts w:ascii="Times New Roman" w:hAnsi="Times New Roman" w:cs="Times New Roman"/>
          <w:sz w:val="24"/>
          <w:szCs w:val="24"/>
        </w:rPr>
        <w:t xml:space="preserve">Секретарю Совета </w:t>
      </w:r>
      <w:proofErr w:type="spellStart"/>
      <w:r w:rsidR="008C4DB7" w:rsidRPr="00AC7BF0">
        <w:rPr>
          <w:rFonts w:ascii="Times New Roman" w:hAnsi="Times New Roman" w:cs="Times New Roman"/>
          <w:sz w:val="24"/>
          <w:szCs w:val="24"/>
        </w:rPr>
        <w:t>М.Черневой</w:t>
      </w:r>
      <w:proofErr w:type="spellEnd"/>
      <w:r w:rsidR="008C4DB7" w:rsidRPr="00AC7BF0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ЦИК АТО </w:t>
      </w:r>
      <w:proofErr w:type="spellStart"/>
      <w:r w:rsidR="008C4DB7" w:rsidRPr="00AC7BF0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8C4DB7" w:rsidRPr="00AC7BF0">
        <w:rPr>
          <w:rFonts w:ascii="Times New Roman" w:hAnsi="Times New Roman" w:cs="Times New Roman"/>
          <w:sz w:val="24"/>
          <w:szCs w:val="24"/>
        </w:rPr>
        <w:t>, в Инспекторат полиции  и др. заинтересованным сторонам, а также  разместить н</w:t>
      </w:r>
      <w:r w:rsidR="00B13CA4">
        <w:rPr>
          <w:rFonts w:ascii="Times New Roman" w:hAnsi="Times New Roman" w:cs="Times New Roman"/>
          <w:sz w:val="24"/>
          <w:szCs w:val="24"/>
        </w:rPr>
        <w:t xml:space="preserve">а информационном панно </w:t>
      </w:r>
      <w:proofErr w:type="spellStart"/>
      <w:r w:rsidR="00B13CA4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B13CA4">
        <w:rPr>
          <w:rFonts w:ascii="Times New Roman" w:hAnsi="Times New Roman" w:cs="Times New Roman"/>
          <w:sz w:val="24"/>
          <w:szCs w:val="24"/>
        </w:rPr>
        <w:t>.</w:t>
      </w:r>
      <w:r w:rsidR="008C4DB7" w:rsidRPr="00AC7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30" w:rsidRDefault="00E44B30" w:rsidP="008C4DB7">
      <w:pPr>
        <w:pStyle w:val="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DB7" w:rsidRPr="00710001" w:rsidRDefault="008C4DB7" w:rsidP="008C4DB7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001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710001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8C4DB7" w:rsidRPr="00827691" w:rsidRDefault="008C4DB7" w:rsidP="008C4DB7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44B30" w:rsidRDefault="001234A2" w:rsidP="00E44B30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E44B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установлении специально отведенных мест </w:t>
      </w:r>
    </w:p>
    <w:p w:rsidR="00E44B30" w:rsidRDefault="00E44B30" w:rsidP="00E44B30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для размещения предвыборных афиш и</w:t>
      </w:r>
    </w:p>
    <w:p w:rsidR="00E44B30" w:rsidRDefault="00E44B30" w:rsidP="00E44B30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помещений для встреч с избирателями </w:t>
      </w:r>
    </w:p>
    <w:p w:rsidR="00E44B30" w:rsidRDefault="00E44B30" w:rsidP="00E44B30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 выборы главы (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Башкана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Гагаузии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</w:p>
    <w:p w:rsidR="00E44B30" w:rsidRDefault="00E44B30" w:rsidP="00E44B30">
      <w:pPr>
        <w:pStyle w:val="1"/>
        <w:spacing w:after="0" w:line="254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от 30.04.2023г.</w:t>
      </w:r>
    </w:p>
    <w:p w:rsidR="00E44B30" w:rsidRPr="00D07477" w:rsidRDefault="00E44B30" w:rsidP="00E44B3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234A2" w:rsidRDefault="001234A2" w:rsidP="00E44B3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8C4DB7" w:rsidRPr="00AC7BF0" w:rsidRDefault="008C4DB7" w:rsidP="008C4DB7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AC7B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AC7B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 w:rsidRPr="00AC7B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примар</w:t>
      </w:r>
      <w:proofErr w:type="spellEnd"/>
      <w:r w:rsidRPr="00AC7B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):</w:t>
      </w:r>
    </w:p>
    <w:p w:rsidR="008C4DB7" w:rsidRDefault="008C4DB7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C7BF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   </w:t>
      </w:r>
      <w:r w:rsidRPr="00AC7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полученного письма от НСГ АТО </w:t>
      </w:r>
      <w:proofErr w:type="spellStart"/>
      <w:r w:rsidRPr="00AC7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Гагаузии</w:t>
      </w:r>
      <w:proofErr w:type="spellEnd"/>
      <w:r w:rsid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C7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7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если Вы знаете о</w:t>
      </w:r>
      <w:r w:rsidRPr="00AC7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длительно отсутствующих людях в городе, прошу предоставить нам информацию для уточнения списков избирателей.</w:t>
      </w:r>
    </w:p>
    <w:p w:rsidR="00AC7BF0" w:rsidRPr="00AC7BF0" w:rsidRDefault="00AC7BF0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  Руководствуясь ст</w:t>
      </w:r>
      <w:r w:rsidR="00AC7BF0">
        <w:rPr>
          <w:rFonts w:ascii="Times New Roman" w:hAnsi="Times New Roman" w:cs="Times New Roman"/>
          <w:sz w:val="24"/>
          <w:szCs w:val="24"/>
        </w:rPr>
        <w:t>.</w:t>
      </w:r>
      <w:r w:rsidRPr="00AC7BF0">
        <w:rPr>
          <w:rFonts w:ascii="Times New Roman" w:hAnsi="Times New Roman" w:cs="Times New Roman"/>
          <w:sz w:val="24"/>
          <w:szCs w:val="24"/>
        </w:rPr>
        <w:t xml:space="preserve">47 Избирательного кодекса АТО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№ 60-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AC7BF0">
        <w:rPr>
          <w:rFonts w:ascii="Times New Roman" w:hAnsi="Times New Roman" w:cs="Times New Roman"/>
          <w:sz w:val="24"/>
          <w:szCs w:val="24"/>
        </w:rPr>
        <w:t>/</w:t>
      </w:r>
      <w:r w:rsidRPr="00AC7B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7BF0">
        <w:rPr>
          <w:rFonts w:ascii="Times New Roman" w:hAnsi="Times New Roman" w:cs="Times New Roman"/>
          <w:sz w:val="24"/>
          <w:szCs w:val="24"/>
        </w:rPr>
        <w:t xml:space="preserve"> от 31.07.2015г., </w:t>
      </w:r>
    </w:p>
    <w:p w:rsidR="00E04770" w:rsidRPr="00AC7BF0" w:rsidRDefault="00E04770" w:rsidP="00E047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04770" w:rsidRPr="00AC7BF0" w:rsidRDefault="00E04770" w:rsidP="00E047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 xml:space="preserve">Установить специально отведенные места для размещения рекламных афиш на выборы: 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lastRenderedPageBreak/>
        <w:t xml:space="preserve">    - на подходах к избирательным участкам (на расстоянии более 50 метров от участков)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возле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(рекламный щит)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автостанции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автобусных остановках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городской рынок (при входах)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у здания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Молдтелекома</w:t>
      </w:r>
      <w:proofErr w:type="spellEnd"/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ст. Вулканешты (магазин,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жд.станция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>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АО «Стиль»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частных рекламных щитах с согласия собственника (владельца)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 на стенах многоэтажных жилых домов с разрешения управляющей кампании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-на производственных и иных зданиях с разрешения собственника или уполномоченного им лица.</w:t>
      </w:r>
    </w:p>
    <w:p w:rsidR="00E04770" w:rsidRPr="00AC7BF0" w:rsidRDefault="00E04770" w:rsidP="00E047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>Определить помещения для встречи с избирателями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- Дом Культуры г. Вулканешты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- Актовый зал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</w:t>
      </w:r>
      <w:r w:rsidRPr="00AC7BF0">
        <w:rPr>
          <w:rFonts w:ascii="Times New Roman" w:hAnsi="Times New Roman" w:cs="Times New Roman"/>
          <w:b/>
          <w:sz w:val="24"/>
          <w:szCs w:val="24"/>
        </w:rPr>
        <w:t>-  Помещения публичных учреждений с разрешения руководителя</w:t>
      </w:r>
    </w:p>
    <w:p w:rsidR="00E04770" w:rsidRPr="00AC7BF0" w:rsidRDefault="00E04770" w:rsidP="00E0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F0">
        <w:rPr>
          <w:rFonts w:ascii="Times New Roman" w:hAnsi="Times New Roman" w:cs="Times New Roman"/>
          <w:b/>
          <w:sz w:val="24"/>
          <w:szCs w:val="24"/>
        </w:rPr>
        <w:t xml:space="preserve">     3. Запрещается размещение рекламных афиш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-общественном транспорте, находящемся в публичной собственности 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- на памятниках, зданиях, объектах и помещениях, имеющих историческую, культурную ценность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- в помещениях, где расположены избирательные бюро и на расстоянии 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>100 метров от них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 w:rsidRPr="00AC7BF0">
        <w:rPr>
          <w:rFonts w:ascii="Times New Roman" w:hAnsi="Times New Roman" w:cs="Times New Roman"/>
          <w:sz w:val="24"/>
          <w:szCs w:val="24"/>
        </w:rPr>
        <w:t>заборах,  ограждениях</w:t>
      </w:r>
      <w:proofErr w:type="gramEnd"/>
      <w:r w:rsidRPr="00AC7BF0">
        <w:rPr>
          <w:rFonts w:ascii="Times New Roman" w:hAnsi="Times New Roman" w:cs="Times New Roman"/>
          <w:sz w:val="24"/>
          <w:szCs w:val="24"/>
        </w:rPr>
        <w:t xml:space="preserve"> , столбах и других сооружениях, приборах и оборудованиях независимо от форм собственности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4. Правоохранительным органам обеспечить целостность щитов и рекламных афиш, размещенных согласно закону.</w:t>
      </w:r>
    </w:p>
    <w:p w:rsidR="00E04770" w:rsidRPr="00AC7BF0" w:rsidRDefault="00E04770" w:rsidP="00E0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         Размещение в не предусмотренных местах, порча или повреждение любым способом предвыборных афиш, размещенных в разрешенных местах, влечет за собой ответственность в соответствии с действующим законодательством.</w:t>
      </w:r>
    </w:p>
    <w:p w:rsidR="00AC7BF0" w:rsidRPr="00AC7BF0" w:rsidRDefault="008C4DB7" w:rsidP="008C4DB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      5.Секретарю Совета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М.Черневой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ЦИК АТО </w:t>
      </w:r>
      <w:proofErr w:type="spellStart"/>
      <w:r w:rsidRPr="00AC7BF0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C7BF0">
        <w:rPr>
          <w:rFonts w:ascii="Times New Roman" w:hAnsi="Times New Roman" w:cs="Times New Roman"/>
          <w:sz w:val="24"/>
          <w:szCs w:val="24"/>
        </w:rPr>
        <w:t>, в Инспекторат полиции  и др. заинтересованным сторонам, а также  разместить на информационном панно</w:t>
      </w:r>
      <w:r w:rsidR="00AC7BF0" w:rsidRPr="00AC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F0" w:rsidRPr="00AC7BF0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AC7BF0" w:rsidRPr="00AC7B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4DB7" w:rsidRPr="00AC7BF0" w:rsidRDefault="008C4DB7" w:rsidP="008C4DB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DB7" w:rsidRPr="001F4450" w:rsidRDefault="008C4DB7" w:rsidP="008C4DB7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E44B30" w:rsidRPr="00D07477" w:rsidRDefault="00E44B30" w:rsidP="008C4DB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СОВЕТНИК ТУФАР Д.И.</w:t>
      </w:r>
    </w:p>
    <w:p w:rsidR="008C4DB7" w:rsidRPr="00E04770" w:rsidRDefault="008C4DB7" w:rsidP="00E0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770" w:rsidRPr="00827691" w:rsidRDefault="00E04770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44B30" w:rsidRDefault="00E44B30" w:rsidP="00E44B30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5.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членов </w:t>
      </w:r>
    </w:p>
    <w:p w:rsidR="00E44B30" w:rsidRDefault="001234A2" w:rsidP="00E44B30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участковых избирательных бюро.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44B30" w:rsidRDefault="00E44B30" w:rsidP="001234A2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234A2" w:rsidRDefault="001234A2" w:rsidP="00E44B3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E44B30" w:rsidRPr="00467616" w:rsidRDefault="00E44B30" w:rsidP="00E44B30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467616" w:rsidRPr="00467616" w:rsidRDefault="00467616" w:rsidP="00E44B30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Прошу добавить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4676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вместо </w:t>
      </w:r>
      <w:proofErr w:type="gramStart"/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4676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</w:t>
      </w:r>
      <w:proofErr w:type="gramEnd"/>
      <w:r w:rsidRPr="004676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она в этот день приглашена на свадьбу, и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4676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добавить в резерв.</w:t>
      </w:r>
    </w:p>
    <w:p w:rsidR="00E44B30" w:rsidRPr="00E44B30" w:rsidRDefault="00E44B30" w:rsidP="00E44B30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4770" w:rsidRPr="00E44B30" w:rsidRDefault="00E44B30" w:rsidP="00E04770">
      <w:pPr>
        <w:rPr>
          <w:rFonts w:ascii="Times New Roman" w:hAnsi="Times New Roman" w:cs="Times New Roman"/>
          <w:sz w:val="24"/>
          <w:szCs w:val="24"/>
        </w:rPr>
      </w:pPr>
      <w:r w:rsidRPr="00E44B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E44B30">
        <w:rPr>
          <w:rFonts w:ascii="Times New Roman" w:hAnsi="Times New Roman" w:cs="Times New Roman"/>
          <w:sz w:val="24"/>
          <w:szCs w:val="24"/>
        </w:rPr>
        <w:t>Постановления НСГ №95-</w:t>
      </w:r>
      <w:r w:rsidRPr="00E44B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44B30">
        <w:rPr>
          <w:rFonts w:ascii="Times New Roman" w:hAnsi="Times New Roman" w:cs="Times New Roman"/>
          <w:sz w:val="24"/>
          <w:szCs w:val="24"/>
        </w:rPr>
        <w:t>\</w:t>
      </w:r>
      <w:r w:rsidRPr="00E44B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44B30">
        <w:rPr>
          <w:rFonts w:ascii="Times New Roman" w:hAnsi="Times New Roman" w:cs="Times New Roman"/>
          <w:sz w:val="24"/>
          <w:szCs w:val="24"/>
        </w:rPr>
        <w:t xml:space="preserve"> от 16.08.2022г. «О назначении выборов Главы (</w:t>
      </w:r>
      <w:proofErr w:type="spellStart"/>
      <w:r w:rsidRPr="00E44B30"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 w:rsidRPr="00E44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4B3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E44B30">
        <w:rPr>
          <w:rFonts w:ascii="Times New Roman" w:hAnsi="Times New Roman" w:cs="Times New Roman"/>
          <w:sz w:val="24"/>
          <w:szCs w:val="24"/>
        </w:rPr>
        <w:t>, Постановления НСГ №96-</w:t>
      </w:r>
      <w:r w:rsidRPr="00E44B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44B30">
        <w:rPr>
          <w:rFonts w:ascii="Times New Roman" w:hAnsi="Times New Roman" w:cs="Times New Roman"/>
          <w:sz w:val="24"/>
          <w:szCs w:val="24"/>
        </w:rPr>
        <w:t>\</w:t>
      </w:r>
      <w:r w:rsidRPr="00E44B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44B30">
        <w:rPr>
          <w:rFonts w:ascii="Times New Roman" w:hAnsi="Times New Roman" w:cs="Times New Roman"/>
          <w:sz w:val="24"/>
          <w:szCs w:val="24"/>
        </w:rPr>
        <w:t xml:space="preserve"> от 16.08.2022г. «О назначении даты частичных выборов в Народное </w:t>
      </w:r>
      <w:proofErr w:type="gramStart"/>
      <w:r w:rsidRPr="00E44B30">
        <w:rPr>
          <w:rFonts w:ascii="Times New Roman" w:hAnsi="Times New Roman" w:cs="Times New Roman"/>
          <w:sz w:val="24"/>
          <w:szCs w:val="24"/>
        </w:rPr>
        <w:t xml:space="preserve">Собрание  </w:t>
      </w:r>
      <w:proofErr w:type="spellStart"/>
      <w:r w:rsidRPr="00E44B3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proofErr w:type="gramEnd"/>
      <w:r w:rsidRPr="00E44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04770" w:rsidRPr="00E44B30">
        <w:rPr>
          <w:rFonts w:ascii="Times New Roman" w:hAnsi="Times New Roman" w:cs="Times New Roman"/>
          <w:sz w:val="24"/>
          <w:szCs w:val="24"/>
        </w:rPr>
        <w:t xml:space="preserve"> целях осуществления Календарного плана мероприятий по подготовке и проведению выборов Главы (</w:t>
      </w:r>
      <w:proofErr w:type="spellStart"/>
      <w:r w:rsidR="00E04770" w:rsidRPr="00E44B30"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 w:rsidR="00E04770" w:rsidRPr="00E44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04770" w:rsidRPr="00E44B3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E04770" w:rsidRPr="00E44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04770" w:rsidRPr="00E44B30">
        <w:rPr>
          <w:rFonts w:ascii="Times New Roman" w:hAnsi="Times New Roman" w:cs="Times New Roman"/>
          <w:sz w:val="24"/>
          <w:szCs w:val="24"/>
        </w:rPr>
        <w:t xml:space="preserve"> ч.(9) ст.29, ч.(4) ст. 75, ч.(5) ст. 95 Избирательного Кодекса </w:t>
      </w:r>
      <w:proofErr w:type="spellStart"/>
      <w:r w:rsidR="00E04770" w:rsidRPr="00E44B3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E04770" w:rsidRPr="00E44B30">
        <w:rPr>
          <w:rFonts w:ascii="Times New Roman" w:hAnsi="Times New Roman" w:cs="Times New Roman"/>
          <w:sz w:val="24"/>
          <w:szCs w:val="24"/>
        </w:rPr>
        <w:t xml:space="preserve"> от 31.07.2015г.,</w:t>
      </w:r>
    </w:p>
    <w:p w:rsidR="00E04770" w:rsidRPr="00467616" w:rsidRDefault="00E04770" w:rsidP="00E04770">
      <w:pPr>
        <w:pStyle w:val="1"/>
        <w:spacing w:line="25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E04770" w:rsidRDefault="00E04770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1.Утвердить членов участковых избирательных бюро </w:t>
      </w:r>
      <w:proofErr w:type="spellStart"/>
      <w:proofErr w:type="gramStart"/>
      <w:r w:rsidRP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согл.приложения</w:t>
      </w:r>
      <w:proofErr w:type="spellEnd"/>
      <w:r w:rsidRP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End"/>
      <w:r w:rsidR="00E44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№1 к настоящему Протоколу).</w:t>
      </w:r>
    </w:p>
    <w:p w:rsidR="00E44B30" w:rsidRPr="00467616" w:rsidRDefault="00467616" w:rsidP="00467616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14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 Пономаренко С.Д.,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Топал Н.Н.,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Д.И.)</w:t>
      </w:r>
    </w:p>
    <w:p w:rsidR="00467616" w:rsidRPr="00467616" w:rsidRDefault="00467616" w:rsidP="00467616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«Против»- нет</w:t>
      </w:r>
    </w:p>
    <w:p w:rsidR="00467616" w:rsidRPr="00467616" w:rsidRDefault="00467616" w:rsidP="00467616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</w:t>
      </w:r>
      <w:proofErr w:type="gram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Воздержались»-</w:t>
      </w:r>
      <w:proofErr w:type="gram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 (Чернев В.И.,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А.П.)</w:t>
      </w:r>
    </w:p>
    <w:p w:rsidR="00E44B30" w:rsidRPr="00E44B30" w:rsidRDefault="00E44B30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7616" w:rsidRDefault="001234A2" w:rsidP="00467616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46761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Устава МП ЖКХ.</w:t>
      </w: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467616" w:rsidRDefault="00467616" w:rsidP="00467616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234A2" w:rsidRDefault="00467616" w:rsidP="00467616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1234A2"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="001234A2"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="001234A2"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0C59B8" w:rsidRPr="000C59B8" w:rsidRDefault="000C59B8" w:rsidP="000C59B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Согласно ч.4 ст.74 Закона РМ №436 от 28.12.2006г. О местном публичном управлении,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п.а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</w:t>
      </w:r>
      <w:proofErr w:type="gram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2)ст.</w:t>
      </w:r>
      <w:proofErr w:type="gram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7 Закона РМ №246 от 22.11.2017г. «О государственном и муниципальном предприятиях»,  на основании обращения МП 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ЖКХ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560BA3" w:rsidRPr="000C59B8" w:rsidRDefault="00560BA3" w:rsidP="00560BA3">
      <w:pPr>
        <w:pStyle w:val="1"/>
        <w:spacing w:line="25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467616" w:rsidRPr="000C59B8" w:rsidRDefault="00467616" w:rsidP="00467616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560BA3"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Отменить в целом решение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ского Совета №9/22 от 22.12.2022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896B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утверждении Устава МП ЖКХ</w:t>
      </w:r>
      <w:r w:rsidR="00896B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67616" w:rsidRPr="000C59B8" w:rsidRDefault="00467616" w:rsidP="00467616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25CA5"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Утвердить Устав МП </w:t>
      </w:r>
      <w:proofErr w:type="gram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ЖКХ</w:t>
      </w:r>
      <w:r w:rsidR="00FC3BA4" w:rsidRP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IDNO</w:t>
      </w:r>
      <w:proofErr w:type="gramEnd"/>
      <w:r w:rsid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FC3BA4" w:rsidRP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новой редакции </w:t>
      </w:r>
      <w:r w:rsidR="00FC3BA4" w:rsidRP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включительно изменений видов деятельности).  </w:t>
      </w:r>
    </w:p>
    <w:p w:rsidR="000C59B8" w:rsidRPr="00467616" w:rsidRDefault="000C59B8" w:rsidP="000C59B8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15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 Пономаренко С.Д.,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Топал Н.Н.,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0C59B8" w:rsidRPr="00467616" w:rsidRDefault="000C59B8" w:rsidP="000C59B8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«Против»- нет</w:t>
      </w:r>
    </w:p>
    <w:p w:rsidR="000C59B8" w:rsidRPr="00467616" w:rsidRDefault="000C59B8" w:rsidP="000C59B8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</w:t>
      </w:r>
      <w:proofErr w:type="gram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(Чернев В.И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.)</w:t>
      </w:r>
    </w:p>
    <w:p w:rsidR="000C59B8" w:rsidRPr="00E44B30" w:rsidRDefault="000C59B8" w:rsidP="000C59B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25CA5" w:rsidRPr="00560BA3" w:rsidRDefault="00925CA5" w:rsidP="00560BA3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C59B8" w:rsidRDefault="001234A2" w:rsidP="000C59B8">
      <w:pPr>
        <w:pStyle w:val="1"/>
        <w:spacing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FD30A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Устава МП </w:t>
      </w:r>
      <w:proofErr w:type="spell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Апэ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Канал.</w:t>
      </w:r>
    </w:p>
    <w:p w:rsidR="000C59B8" w:rsidRDefault="000C59B8" w:rsidP="000C59B8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8F5894" w:rsidRDefault="008F5894" w:rsidP="000C59B8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234A2" w:rsidRDefault="001234A2" w:rsidP="000C59B8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E571A3" w:rsidRPr="000C59B8" w:rsidRDefault="00E571A3" w:rsidP="00E571A3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Согласно ч.4 ст.74 Закона РМ №436 от 28.12.2006г. О местном публичном управлении, </w:t>
      </w:r>
      <w:proofErr w:type="spellStart"/>
      <w:r w:rsid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п.а</w:t>
      </w:r>
      <w:proofErr w:type="spellEnd"/>
      <w:r w:rsid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ч.(2)</w:t>
      </w:r>
      <w:r w:rsidR="006A29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ст.7 Закона РМ №246 от 22.11.2017г. «О государственном и муниципальном предприятиях», 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обращения МП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Канал,</w:t>
      </w:r>
    </w:p>
    <w:p w:rsidR="00925CA5" w:rsidRPr="00896BE3" w:rsidRDefault="00925CA5" w:rsidP="00925CA5">
      <w:pPr>
        <w:pStyle w:val="1"/>
        <w:spacing w:line="25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6BE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0C59B8" w:rsidRPr="000C59B8" w:rsidRDefault="000C59B8" w:rsidP="00925CA5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5CA5"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Отменить в целом решение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ского Совета №9/25 от 22.12.2022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FD3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утверждении Устава МП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</w:t>
      </w:r>
      <w:r w:rsidR="00FD3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C59B8" w:rsidRPr="000C59B8" w:rsidRDefault="000C59B8" w:rsidP="000C59B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25CA5"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Утвердить Устав МП </w:t>
      </w:r>
      <w:proofErr w:type="spellStart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 </w:t>
      </w:r>
      <w:r w:rsidR="00FC3BA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IDNO</w:t>
      </w:r>
      <w:r w:rsidR="00FC3BA4" w:rsidRP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FC3BA4" w:rsidRPr="00FC3B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новой редакции (включительно изменений видов деятельности) с измененным уставным капиталом в сумме 967456,45 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C59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FD30A0" w:rsidRPr="00467616" w:rsidRDefault="00FD30A0" w:rsidP="00FD30A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15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 Пономаренко С.Д.,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Топал Н.Н.,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FD30A0" w:rsidRPr="00467616" w:rsidRDefault="00FD30A0" w:rsidP="00FD30A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«Против»- нет</w:t>
      </w:r>
    </w:p>
    <w:p w:rsidR="00FD30A0" w:rsidRPr="00467616" w:rsidRDefault="00FD30A0" w:rsidP="00FD30A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</w:t>
      </w:r>
      <w:proofErr w:type="gram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(Чернев В.И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.)</w:t>
      </w:r>
    </w:p>
    <w:p w:rsidR="00925CA5" w:rsidRPr="000C59B8" w:rsidRDefault="00925CA5" w:rsidP="00925CA5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25CA5" w:rsidRPr="00827691" w:rsidRDefault="00925CA5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095AF1" w:rsidRDefault="001234A2" w:rsidP="00095AF1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095AF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8.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включении в состав аукционной </w:t>
      </w:r>
    </w:p>
    <w:p w:rsidR="00095AF1" w:rsidRDefault="00095AF1" w:rsidP="00095AF1">
      <w:pPr>
        <w:pStyle w:val="1"/>
        <w:spacing w:after="0" w:line="254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комиссии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примэрии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1234A2"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095AF1" w:rsidRDefault="00095AF1" w:rsidP="00095AF1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095AF1" w:rsidRDefault="00095AF1" w:rsidP="00095AF1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C00C72" w:rsidRPr="00C00C72" w:rsidRDefault="00C00C72" w:rsidP="00C00C7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п.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w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w</w:t>
      </w:r>
      <w:proofErr w:type="gramStart"/>
      <w:r w:rsidRPr="00C00C7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1 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proofErr w:type="gramEnd"/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ч.(2) </w:t>
      </w:r>
      <w:r w:rsidR="00896B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ст.14 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Закона РМ №436 от 28.02.2006г. О местном публичном управлении,</w:t>
      </w:r>
    </w:p>
    <w:p w:rsidR="00925CA5" w:rsidRPr="00C00C72" w:rsidRDefault="00925CA5" w:rsidP="00925CA5">
      <w:pPr>
        <w:pStyle w:val="1"/>
        <w:spacing w:line="25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00C7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925CA5" w:rsidRDefault="00925CA5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1.Внести дополнение в решение </w:t>
      </w:r>
      <w:proofErr w:type="spellStart"/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Совета №</w:t>
      </w:r>
      <w:r w:rsid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6/5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от </w:t>
      </w:r>
      <w:r w:rsid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25.10.2021г.</w:t>
      </w:r>
      <w:r w:rsid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изменении состава аукционной комиссии»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532326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включить в состав аукционной ко</w:t>
      </w:r>
      <w:r w:rsidR="00532326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миссии </w:t>
      </w:r>
      <w:r w:rsidR="00E571A3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главного </w:t>
      </w:r>
      <w:r w:rsidR="00532326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землеустроителя </w:t>
      </w:r>
      <w:proofErr w:type="spellStart"/>
      <w:r w:rsidR="00532326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примэрии</w:t>
      </w:r>
      <w:proofErr w:type="spellEnd"/>
      <w:r w:rsidR="00E571A3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571A3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Георгиш</w:t>
      </w:r>
      <w:proofErr w:type="spellEnd"/>
      <w:r w:rsidR="00E571A3" w:rsidRPr="00C00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Ф.К.</w:t>
      </w:r>
    </w:p>
    <w:p w:rsidR="001F4450" w:rsidRPr="001F4450" w:rsidRDefault="001F4450" w:rsidP="001F4450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1F4450" w:rsidRPr="00C00C72" w:rsidRDefault="001F4450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F4450" w:rsidRDefault="001234A2" w:rsidP="001F4450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1F44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9.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повторного </w:t>
      </w:r>
    </w:p>
    <w:p w:rsidR="001F4450" w:rsidRDefault="001F4450" w:rsidP="001F4450">
      <w:pPr>
        <w:pStyle w:val="1"/>
        <w:spacing w:after="0" w:line="254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1234A2"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1F4450" w:rsidRDefault="001F4450" w:rsidP="001F4450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F4450" w:rsidRDefault="001F4450" w:rsidP="001F445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073B78" w:rsidRPr="001F4450" w:rsidRDefault="001F4450" w:rsidP="00073B7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(</w:t>
      </w:r>
      <w:proofErr w:type="spellStart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="007C6224" w:rsidRPr="007C6224">
        <w:t xml:space="preserve"> </w:t>
      </w:r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 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11.01.2023г.) об исполнении решения суда Комрат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30.03.2021г., о создании комиссии по определению месторасположения земельных участков сельскохозяйственного назначения площадями </w:t>
      </w:r>
      <w:proofErr w:type="spellStart"/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</w:t>
      </w:r>
      <w:proofErr w:type="spellEnd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</w:t>
      </w:r>
      <w:proofErr w:type="spellEnd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выделения их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proofErr w:type="gramStart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 выплате морального вреда в сумме </w:t>
      </w:r>
      <w:proofErr w:type="spellStart"/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леев</w:t>
      </w:r>
      <w:proofErr w:type="spellEnd"/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п.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ч.(2) ст.14 Закона РМ №436 от 28.12.2006г. О местном публичном управлении,</w:t>
      </w:r>
    </w:p>
    <w:p w:rsidR="00073B78" w:rsidRPr="001F4450" w:rsidRDefault="00073B78" w:rsidP="00073B78">
      <w:pPr>
        <w:pStyle w:val="1"/>
        <w:spacing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Совет решил:</w:t>
      </w:r>
    </w:p>
    <w:p w:rsidR="00073B78" w:rsidRDefault="001F4450" w:rsidP="00073B7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96B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1.Принять повторное обращение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 добровольном исполнении решении суда Комрат Центрального офиса №№</w:t>
      </w:r>
      <w:r w:rsidR="007C6224" w:rsidRPr="007C6224">
        <w:t xml:space="preserve">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30.03.2021г. к/н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073B78"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30.03.2021г. к сведению.</w:t>
      </w:r>
    </w:p>
    <w:p w:rsidR="001F4450" w:rsidRDefault="001F4450" w:rsidP="00073B7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96B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2.Секретарю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М.Черневой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направить данное решение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1F4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сведения.</w:t>
      </w:r>
    </w:p>
    <w:p w:rsidR="00896BE3" w:rsidRPr="00896BE3" w:rsidRDefault="00896BE3" w:rsidP="00896BE3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896BE3" w:rsidRPr="001F4450" w:rsidRDefault="00896BE3" w:rsidP="00073B78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F4450" w:rsidRPr="00467616" w:rsidRDefault="001F4450" w:rsidP="001F445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15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 Пономаренко С.Д.,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Топал Н.Н.,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 Чернев В.И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.)</w:t>
      </w:r>
    </w:p>
    <w:p w:rsidR="001F4450" w:rsidRPr="00467616" w:rsidRDefault="001F4450" w:rsidP="001F445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«Против»- нет</w:t>
      </w:r>
    </w:p>
    <w:p w:rsidR="001F4450" w:rsidRPr="00467616" w:rsidRDefault="001F4450" w:rsidP="001F445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- 1 (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1F4450" w:rsidRPr="000C59B8" w:rsidRDefault="001F4450" w:rsidP="001F4450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73B78" w:rsidRPr="00827691" w:rsidRDefault="00073B78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F4450" w:rsidRDefault="001234A2" w:rsidP="001F4450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1F44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10.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</w:p>
    <w:p w:rsidR="001F4450" w:rsidRDefault="001F4450" w:rsidP="001F4450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</w:p>
    <w:p w:rsidR="001F4450" w:rsidRDefault="001F4450" w:rsidP="001F4450">
      <w:pPr>
        <w:pStyle w:val="1"/>
        <w:spacing w:after="0" w:line="254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поселкового Совета народных депутатов.</w:t>
      </w:r>
      <w:r w:rsidR="001234A2"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1F4450" w:rsidRDefault="001F4450" w:rsidP="001F4450">
      <w:pPr>
        <w:pStyle w:val="1"/>
        <w:spacing w:after="0" w:line="254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F4450" w:rsidRDefault="001F4450" w:rsidP="001F4450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1F4450" w:rsidRDefault="001F4450" w:rsidP="001F445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AD3019" w:rsidRPr="001F4450" w:rsidRDefault="001F4450" w:rsidP="00AD3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D3019" w:rsidRPr="001F4450">
        <w:rPr>
          <w:rFonts w:ascii="Times New Roman" w:hAnsi="Times New Roman" w:cs="Times New Roman"/>
          <w:sz w:val="24"/>
          <w:szCs w:val="24"/>
        </w:rPr>
        <w:t>Рассмотрев  заявление</w:t>
      </w:r>
      <w:proofErr w:type="gramEnd"/>
      <w:r w:rsidR="00AD3019" w:rsidRPr="001F4450">
        <w:rPr>
          <w:rFonts w:ascii="Times New Roman" w:hAnsi="Times New Roman" w:cs="Times New Roman"/>
          <w:sz w:val="24"/>
          <w:szCs w:val="24"/>
        </w:rPr>
        <w:t xml:space="preserve">  </w:t>
      </w:r>
      <w:r w:rsidR="007C6224" w:rsidRPr="007C6224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AD3019" w:rsidRPr="001F44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3019" w:rsidRPr="001F445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D3019" w:rsidRPr="001F4450">
        <w:rPr>
          <w:rFonts w:ascii="Times New Roman" w:hAnsi="Times New Roman" w:cs="Times New Roman"/>
          <w:sz w:val="24"/>
          <w:szCs w:val="24"/>
        </w:rPr>
        <w:t xml:space="preserve">.№ </w:t>
      </w:r>
      <w:r w:rsidR="007C6224">
        <w:rPr>
          <w:rFonts w:ascii="Times New Roman" w:hAnsi="Times New Roman" w:cs="Times New Roman"/>
          <w:sz w:val="24"/>
          <w:szCs w:val="24"/>
        </w:rPr>
        <w:t>ХХ</w:t>
      </w:r>
      <w:r w:rsidR="00AD3019" w:rsidRPr="001F4450">
        <w:rPr>
          <w:rFonts w:ascii="Times New Roman" w:hAnsi="Times New Roman" w:cs="Times New Roman"/>
          <w:sz w:val="24"/>
          <w:szCs w:val="24"/>
        </w:rPr>
        <w:t xml:space="preserve"> от 11.01.2023г.)  , руководствуясь</w:t>
      </w:r>
      <w:r w:rsidR="004D33B8">
        <w:rPr>
          <w:rFonts w:ascii="Times New Roman" w:hAnsi="Times New Roman" w:cs="Times New Roman"/>
          <w:sz w:val="24"/>
          <w:szCs w:val="24"/>
        </w:rPr>
        <w:t xml:space="preserve"> ч.(3)</w:t>
      </w:r>
      <w:r w:rsidR="00AD3019" w:rsidRPr="001F4450">
        <w:rPr>
          <w:rFonts w:ascii="Times New Roman" w:hAnsi="Times New Roman" w:cs="Times New Roman"/>
          <w:sz w:val="24"/>
          <w:szCs w:val="24"/>
        </w:rPr>
        <w:t xml:space="preserve"> ст. 14</w:t>
      </w:r>
      <w:r w:rsidR="00AC5F3F">
        <w:rPr>
          <w:rFonts w:ascii="Times New Roman" w:hAnsi="Times New Roman" w:cs="Times New Roman"/>
          <w:sz w:val="24"/>
          <w:szCs w:val="24"/>
        </w:rPr>
        <w:t xml:space="preserve"> Закона РМ №436 от 28.12.2006г. «</w:t>
      </w:r>
      <w:r w:rsidR="00AD3019" w:rsidRPr="001F4450">
        <w:rPr>
          <w:rFonts w:ascii="Times New Roman" w:hAnsi="Times New Roman" w:cs="Times New Roman"/>
          <w:sz w:val="24"/>
          <w:szCs w:val="24"/>
        </w:rPr>
        <w:t>О местном публичном управлении»,</w:t>
      </w:r>
    </w:p>
    <w:p w:rsidR="00AD3019" w:rsidRPr="00AC5F3F" w:rsidRDefault="00AC5F3F" w:rsidP="00AC5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3F">
        <w:rPr>
          <w:rFonts w:ascii="Times New Roman" w:hAnsi="Times New Roman" w:cs="Times New Roman"/>
          <w:b/>
          <w:sz w:val="24"/>
          <w:szCs w:val="24"/>
        </w:rPr>
        <w:t>Совет решил</w:t>
      </w:r>
      <w:r w:rsidR="00AD3019" w:rsidRPr="00AC5F3F">
        <w:rPr>
          <w:rFonts w:ascii="Times New Roman" w:hAnsi="Times New Roman" w:cs="Times New Roman"/>
          <w:b/>
          <w:sz w:val="24"/>
          <w:szCs w:val="24"/>
        </w:rPr>
        <w:t>:</w:t>
      </w:r>
    </w:p>
    <w:p w:rsidR="004D33B8" w:rsidRPr="00896BE3" w:rsidRDefault="00896BE3" w:rsidP="0089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AD3019" w:rsidRPr="00896BE3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 w:rsidR="00AD3019" w:rsidRPr="00896BE3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="00AD3019" w:rsidRPr="00896BE3">
        <w:rPr>
          <w:rFonts w:ascii="Times New Roman" w:hAnsi="Times New Roman" w:cs="Times New Roman"/>
          <w:sz w:val="24"/>
          <w:szCs w:val="24"/>
        </w:rPr>
        <w:t xml:space="preserve">  Исполкома поселкового    Совета народных депутатов от 12 ноября 1986 года «Об утверждении актов приемки в эксплуатацию жилых домов» в пункт </w:t>
      </w:r>
      <w:r w:rsidR="007C6224">
        <w:rPr>
          <w:rFonts w:ascii="Times New Roman" w:hAnsi="Times New Roman" w:cs="Times New Roman"/>
          <w:sz w:val="24"/>
          <w:szCs w:val="24"/>
        </w:rPr>
        <w:t>ХХ</w:t>
      </w:r>
      <w:r w:rsidR="00AD3019" w:rsidRPr="00896BE3">
        <w:rPr>
          <w:rFonts w:ascii="Times New Roman" w:hAnsi="Times New Roman" w:cs="Times New Roman"/>
          <w:sz w:val="24"/>
          <w:szCs w:val="24"/>
        </w:rPr>
        <w:t xml:space="preserve">, а именно изменить фамилию </w:t>
      </w:r>
      <w:r w:rsidR="007C6224" w:rsidRPr="007C6224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AD3019" w:rsidRPr="00896BE3">
        <w:rPr>
          <w:rFonts w:ascii="Times New Roman" w:hAnsi="Times New Roman" w:cs="Times New Roman"/>
          <w:sz w:val="24"/>
          <w:szCs w:val="24"/>
        </w:rPr>
        <w:t>на «</w:t>
      </w:r>
      <w:r w:rsidR="007C6224" w:rsidRPr="007C6224">
        <w:rPr>
          <w:rFonts w:ascii="Times New Roman" w:hAnsi="Times New Roman" w:cs="Times New Roman"/>
          <w:sz w:val="24"/>
          <w:szCs w:val="24"/>
        </w:rPr>
        <w:t>ХХХХХХХ</w:t>
      </w:r>
      <w:r w:rsidR="00AD3019" w:rsidRPr="00896BE3">
        <w:rPr>
          <w:rFonts w:ascii="Times New Roman" w:hAnsi="Times New Roman" w:cs="Times New Roman"/>
          <w:sz w:val="24"/>
          <w:szCs w:val="24"/>
        </w:rPr>
        <w:t xml:space="preserve"> в остальном текст оставить без изменений </w:t>
      </w:r>
      <w:r w:rsidR="007C6224">
        <w:rPr>
          <w:rFonts w:ascii="Times New Roman" w:hAnsi="Times New Roman" w:cs="Times New Roman"/>
          <w:sz w:val="24"/>
          <w:szCs w:val="24"/>
        </w:rPr>
        <w:t>.</w:t>
      </w:r>
    </w:p>
    <w:p w:rsidR="00710001" w:rsidRPr="00896BE3" w:rsidRDefault="00896BE3" w:rsidP="00896BE3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710001" w:rsidRPr="001F4450" w:rsidRDefault="00710001" w:rsidP="007100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C34" w:rsidRPr="001F4450" w:rsidRDefault="00705C34" w:rsidP="00705C34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AD3019" w:rsidRDefault="00AD3019" w:rsidP="00AD3019"/>
    <w:p w:rsidR="00AD3019" w:rsidRPr="00827691" w:rsidRDefault="00AD3019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E4802" w:rsidRDefault="001234A2" w:rsidP="00DE4802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DE480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11.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заявления </w:t>
      </w:r>
      <w:r w:rsidR="007C6224" w:rsidRPr="007C62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</w:p>
    <w:p w:rsidR="00DE4802" w:rsidRDefault="00DE4802" w:rsidP="00DE4802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 внесении изменений в решение</w:t>
      </w:r>
    </w:p>
    <w:p w:rsidR="00DE4802" w:rsidRDefault="00DE4802" w:rsidP="00DE4802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поселкового Совета народных депутатов.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DE4802" w:rsidRDefault="00DE4802" w:rsidP="00DE4802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E4802" w:rsidRDefault="00DE4802" w:rsidP="00DE4802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DE4802" w:rsidRDefault="00DE4802" w:rsidP="00DE4802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DE4802" w:rsidRPr="00DE4802" w:rsidRDefault="00AD3019" w:rsidP="00DE4802">
      <w:pPr>
        <w:rPr>
          <w:rFonts w:ascii="Times New Roman" w:hAnsi="Times New Roman" w:cs="Times New Roman"/>
          <w:sz w:val="24"/>
          <w:szCs w:val="24"/>
        </w:rPr>
      </w:pPr>
      <w:r w:rsidRPr="00DE480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     </w:t>
      </w:r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(</w:t>
      </w:r>
      <w:proofErr w:type="spellStart"/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="007C6224" w:rsidRPr="007C6224">
        <w:t xml:space="preserve"> </w:t>
      </w:r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 </w:t>
      </w:r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11.01.2023</w:t>
      </w:r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о внесении изменений в решение Исполкома поселкового Совета от </w:t>
      </w:r>
      <w:r w:rsidR="007C6224" w:rsidRP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года,</w:t>
      </w:r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E4802" w:rsidRPr="00DE4802">
        <w:rPr>
          <w:rFonts w:ascii="Times New Roman" w:hAnsi="Times New Roman" w:cs="Times New Roman"/>
          <w:sz w:val="24"/>
          <w:szCs w:val="24"/>
        </w:rPr>
        <w:t>руководствуясь ч.(3) ст. 14 Закона РМ №436 от 28.12.2006г. «О местном публичном управлении»,</w:t>
      </w:r>
    </w:p>
    <w:p w:rsidR="00AD3019" w:rsidRPr="00DE4802" w:rsidRDefault="00AD3019" w:rsidP="001234A2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3019" w:rsidRPr="00896BE3" w:rsidRDefault="00AD3019" w:rsidP="00AD3019">
      <w:pPr>
        <w:pStyle w:val="1"/>
        <w:spacing w:line="25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6BE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AD3019" w:rsidRDefault="00896BE3" w:rsidP="00896BE3">
      <w:pPr>
        <w:pStyle w:val="1"/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 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Внести изменение в решение </w:t>
      </w:r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proofErr w:type="spellStart"/>
      <w:r w:rsidR="007C62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</w:t>
      </w:r>
      <w:proofErr w:type="spellEnd"/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Исполкома поселкового Совета </w:t>
      </w:r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 регистрации права собственности на жилые дома</w:t>
      </w:r>
      <w:proofErr w:type="gramStart"/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E4802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именно изменить 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имя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AD3019" w:rsidRPr="00DE4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остальном текст оставить без изменений. </w:t>
      </w:r>
    </w:p>
    <w:p w:rsidR="00710001" w:rsidRPr="00896BE3" w:rsidRDefault="00896BE3" w:rsidP="00896BE3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="00710001"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710001" w:rsidRPr="00DE4802" w:rsidRDefault="00710001" w:rsidP="00710001">
      <w:pPr>
        <w:pStyle w:val="1"/>
        <w:spacing w:line="254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5C34" w:rsidRDefault="00705C34" w:rsidP="00705C34">
      <w:pPr>
        <w:pStyle w:val="1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C34" w:rsidRPr="001F4450" w:rsidRDefault="00705C34" w:rsidP="00705C34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AD3019" w:rsidRPr="00827691" w:rsidRDefault="00AD3019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705C34" w:rsidRDefault="00705C34" w:rsidP="00705C34">
      <w:pPr>
        <w:pStyle w:val="1"/>
        <w:spacing w:after="0" w:line="254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12.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разрешении продажи </w:t>
      </w:r>
    </w:p>
    <w:p w:rsidR="00705C34" w:rsidRDefault="001234A2" w:rsidP="00705C34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имущества недееспособного лица.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05C34" w:rsidRDefault="00705C34" w:rsidP="00705C34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5C34" w:rsidRDefault="00705C34" w:rsidP="00705C34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74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ПРАВАМ ЧЕЛОВЕКА, ЗАКОННОСТИ И СМИ от 20.02.2023г.)</w:t>
      </w:r>
    </w:p>
    <w:p w:rsidR="00705C34" w:rsidRDefault="00705C34" w:rsidP="00705C34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41385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(Докладчик </w:t>
      </w:r>
      <w:proofErr w:type="spellStart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Копущулу</w:t>
      </w:r>
      <w:proofErr w:type="spellEnd"/>
      <w:r w:rsidRPr="0082769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Г.И.)</w:t>
      </w:r>
    </w:p>
    <w:p w:rsidR="00AD3019" w:rsidRPr="00705C34" w:rsidRDefault="00AD3019" w:rsidP="00AD3019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705C34">
        <w:rPr>
          <w:rFonts w:ascii="Times New Roman" w:hAnsi="Times New Roman" w:cs="Times New Roman"/>
          <w:sz w:val="24"/>
          <w:szCs w:val="24"/>
        </w:rPr>
        <w:t>Рассмотрев  заявление</w:t>
      </w:r>
      <w:proofErr w:type="gramEnd"/>
      <w:r w:rsidRPr="00705C34">
        <w:rPr>
          <w:rFonts w:ascii="Times New Roman" w:hAnsi="Times New Roman" w:cs="Times New Roman"/>
          <w:sz w:val="24"/>
          <w:szCs w:val="24"/>
        </w:rPr>
        <w:t xml:space="preserve"> 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Pr="00705C34">
        <w:rPr>
          <w:rFonts w:ascii="Times New Roman" w:hAnsi="Times New Roman" w:cs="Times New Roman"/>
          <w:sz w:val="24"/>
          <w:szCs w:val="24"/>
        </w:rPr>
        <w:t>ы (</w:t>
      </w:r>
      <w:proofErr w:type="spellStart"/>
      <w:r w:rsidRPr="00705C3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A6B28" w:rsidRPr="00AA6B28">
        <w:t xml:space="preserve"> </w:t>
      </w:r>
      <w:proofErr w:type="spellStart"/>
      <w:r w:rsidR="00AA6B28">
        <w:rPr>
          <w:rFonts w:ascii="Times New Roman" w:hAnsi="Times New Roman" w:cs="Times New Roman"/>
          <w:sz w:val="24"/>
          <w:szCs w:val="24"/>
        </w:rPr>
        <w:t>ХХХ</w:t>
      </w:r>
      <w:r w:rsidRPr="00705C3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05C34">
        <w:rPr>
          <w:rFonts w:ascii="Times New Roman" w:hAnsi="Times New Roman" w:cs="Times New Roman"/>
          <w:sz w:val="24"/>
          <w:szCs w:val="24"/>
        </w:rPr>
        <w:t xml:space="preserve"> 10.02.2023г.)  о разрешении продажи имущества недееспособного лица (ее матери),</w:t>
      </w:r>
      <w:r w:rsidR="006A2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C34">
        <w:rPr>
          <w:rFonts w:ascii="Times New Roman" w:hAnsi="Times New Roman" w:cs="Times New Roman"/>
          <w:sz w:val="24"/>
          <w:szCs w:val="24"/>
        </w:rPr>
        <w:t>согласно  решения</w:t>
      </w:r>
      <w:proofErr w:type="gramEnd"/>
      <w:r w:rsidRPr="00705C34">
        <w:rPr>
          <w:rFonts w:ascii="Times New Roman" w:hAnsi="Times New Roman" w:cs="Times New Roman"/>
          <w:sz w:val="24"/>
          <w:szCs w:val="24"/>
        </w:rPr>
        <w:t xml:space="preserve"> Суда </w:t>
      </w:r>
      <w:proofErr w:type="spellStart"/>
      <w:r w:rsidRPr="00705C34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705C34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Pr="00705C34">
        <w:rPr>
          <w:rFonts w:ascii="Times New Roman" w:hAnsi="Times New Roman" w:cs="Times New Roman"/>
          <w:sz w:val="24"/>
          <w:szCs w:val="24"/>
        </w:rPr>
        <w:t xml:space="preserve">об установлении меры судебной охраны в виде опеки в отношении недееспособного лица,  согласно   </w:t>
      </w:r>
      <w:r w:rsidR="001E053D">
        <w:rPr>
          <w:rFonts w:ascii="Times New Roman" w:hAnsi="Times New Roman" w:cs="Times New Roman"/>
          <w:sz w:val="24"/>
          <w:szCs w:val="24"/>
        </w:rPr>
        <w:t>отчета об оценке</w:t>
      </w:r>
      <w:r w:rsidRPr="00705C34">
        <w:rPr>
          <w:rFonts w:ascii="Times New Roman" w:hAnsi="Times New Roman" w:cs="Times New Roman"/>
          <w:sz w:val="24"/>
          <w:szCs w:val="24"/>
        </w:rPr>
        <w:t>_№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sz w:val="24"/>
          <w:szCs w:val="24"/>
        </w:rPr>
        <w:t>ХХХХХХХ</w:t>
      </w:r>
      <w:r w:rsidR="001E053D">
        <w:rPr>
          <w:rFonts w:ascii="Times New Roman" w:hAnsi="Times New Roman" w:cs="Times New Roman"/>
          <w:sz w:val="24"/>
          <w:szCs w:val="24"/>
        </w:rPr>
        <w:t xml:space="preserve"> </w:t>
      </w:r>
      <w:r w:rsidRPr="00705C34">
        <w:rPr>
          <w:rFonts w:ascii="Times New Roman" w:hAnsi="Times New Roman" w:cs="Times New Roman"/>
          <w:sz w:val="24"/>
          <w:szCs w:val="24"/>
        </w:rPr>
        <w:t xml:space="preserve"> от </w:t>
      </w:r>
      <w:r w:rsidR="001E053D">
        <w:rPr>
          <w:rFonts w:ascii="Times New Roman" w:hAnsi="Times New Roman" w:cs="Times New Roman"/>
          <w:sz w:val="24"/>
          <w:szCs w:val="24"/>
        </w:rPr>
        <w:t xml:space="preserve">08.02.2023г. </w:t>
      </w:r>
      <w:r w:rsidRPr="00705C34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="00AA6B28">
        <w:rPr>
          <w:rFonts w:ascii="Times New Roman" w:hAnsi="Times New Roman" w:cs="Times New Roman"/>
          <w:sz w:val="24"/>
          <w:szCs w:val="24"/>
        </w:rPr>
        <w:t>ХХХ</w:t>
      </w:r>
      <w:r w:rsidR="001E053D">
        <w:rPr>
          <w:rFonts w:ascii="Times New Roman" w:hAnsi="Times New Roman" w:cs="Times New Roman"/>
          <w:sz w:val="24"/>
          <w:szCs w:val="24"/>
        </w:rPr>
        <w:t xml:space="preserve"> лей,  </w:t>
      </w:r>
      <w:r w:rsidRPr="00705C34">
        <w:rPr>
          <w:rFonts w:ascii="Times New Roman" w:hAnsi="Times New Roman" w:cs="Times New Roman"/>
          <w:sz w:val="24"/>
          <w:szCs w:val="24"/>
        </w:rPr>
        <w:t xml:space="preserve"> руководствуясь  пунктом а) ст.139 </w:t>
      </w:r>
      <w:r w:rsidRPr="00705C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5C34">
        <w:rPr>
          <w:rFonts w:ascii="Times New Roman" w:hAnsi="Times New Roman" w:cs="Times New Roman"/>
          <w:sz w:val="24"/>
          <w:szCs w:val="24"/>
        </w:rPr>
        <w:t>Гражданского Кодекса №1107/2002,</w:t>
      </w:r>
    </w:p>
    <w:p w:rsidR="00AD3019" w:rsidRPr="001E053D" w:rsidRDefault="001E053D" w:rsidP="001E0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3D">
        <w:rPr>
          <w:rFonts w:ascii="Times New Roman" w:hAnsi="Times New Roman" w:cs="Times New Roman"/>
          <w:b/>
          <w:sz w:val="24"/>
          <w:szCs w:val="24"/>
        </w:rPr>
        <w:t>Совет решил</w:t>
      </w:r>
      <w:r w:rsidR="00AD3019" w:rsidRPr="001E053D">
        <w:rPr>
          <w:rFonts w:ascii="Times New Roman" w:hAnsi="Times New Roman" w:cs="Times New Roman"/>
          <w:b/>
          <w:sz w:val="24"/>
          <w:szCs w:val="24"/>
        </w:rPr>
        <w:t>:</w:t>
      </w:r>
    </w:p>
    <w:p w:rsidR="00AD3019" w:rsidRPr="00FD44CA" w:rsidRDefault="00FD44CA" w:rsidP="00FD44CA">
      <w:pPr>
        <w:rPr>
          <w:rFonts w:ascii="Times New Roman" w:hAnsi="Times New Roman" w:cs="Times New Roman"/>
          <w:sz w:val="24"/>
          <w:szCs w:val="24"/>
        </w:rPr>
      </w:pPr>
      <w:r w:rsidRPr="00FD44CA">
        <w:rPr>
          <w:rFonts w:ascii="Times New Roman" w:hAnsi="Times New Roman" w:cs="Times New Roman"/>
          <w:sz w:val="24"/>
          <w:szCs w:val="24"/>
        </w:rPr>
        <w:t xml:space="preserve">   1.</w:t>
      </w:r>
      <w:r w:rsidR="00AD3019" w:rsidRPr="00FD44CA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AD3019" w:rsidRPr="00FD44CA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AD3019" w:rsidRPr="00FD44CA">
        <w:rPr>
          <w:rFonts w:ascii="Times New Roman" w:hAnsi="Times New Roman" w:cs="Times New Roman"/>
          <w:sz w:val="24"/>
          <w:szCs w:val="24"/>
        </w:rPr>
        <w:t>рождения ,</w:t>
      </w:r>
      <w:proofErr w:type="gramEnd"/>
      <w:r w:rsidR="00AD3019" w:rsidRPr="00FD44CA">
        <w:rPr>
          <w:rFonts w:ascii="Times New Roman" w:hAnsi="Times New Roman" w:cs="Times New Roman"/>
          <w:sz w:val="24"/>
          <w:szCs w:val="24"/>
        </w:rPr>
        <w:t xml:space="preserve"> </w:t>
      </w:r>
      <w:r w:rsidR="001E053D" w:rsidRPr="00FD44CA">
        <w:rPr>
          <w:rFonts w:ascii="Times New Roman" w:hAnsi="Times New Roman" w:cs="Times New Roman"/>
          <w:sz w:val="24"/>
          <w:szCs w:val="24"/>
        </w:rPr>
        <w:t xml:space="preserve">удостоверение личности Республики Казахстан  №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AD3019" w:rsidRPr="00FD44CA">
        <w:rPr>
          <w:rFonts w:ascii="Times New Roman" w:hAnsi="Times New Roman" w:cs="Times New Roman"/>
          <w:sz w:val="24"/>
          <w:szCs w:val="24"/>
        </w:rPr>
        <w:t xml:space="preserve">продажу имущества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A55A27" w:rsidRPr="00FD44CA">
        <w:rPr>
          <w:rFonts w:ascii="Times New Roman" w:hAnsi="Times New Roman" w:cs="Times New Roman"/>
          <w:sz w:val="24"/>
          <w:szCs w:val="24"/>
        </w:rPr>
        <w:t>года рождения,</w:t>
      </w:r>
      <w:r w:rsidR="00AD3019" w:rsidRPr="00FD44CA">
        <w:rPr>
          <w:rFonts w:ascii="Times New Roman" w:hAnsi="Times New Roman" w:cs="Times New Roman"/>
          <w:sz w:val="24"/>
          <w:szCs w:val="24"/>
        </w:rPr>
        <w:t xml:space="preserve">  по адресу: </w:t>
      </w:r>
      <w:proofErr w:type="spellStart"/>
      <w:r w:rsidR="00AD3019" w:rsidRPr="00FD44CA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AD3019" w:rsidRPr="00FD44CA">
        <w:rPr>
          <w:rFonts w:ascii="Times New Roman" w:hAnsi="Times New Roman" w:cs="Times New Roman"/>
          <w:sz w:val="24"/>
          <w:szCs w:val="24"/>
        </w:rPr>
        <w:t xml:space="preserve">, </w:t>
      </w:r>
      <w:r w:rsidR="00AA6B28" w:rsidRPr="00AA6B28">
        <w:rPr>
          <w:rFonts w:ascii="Times New Roman" w:hAnsi="Times New Roman" w:cs="Times New Roman"/>
          <w:sz w:val="24"/>
          <w:szCs w:val="24"/>
        </w:rPr>
        <w:t>ХХХХХХХ</w:t>
      </w:r>
    </w:p>
    <w:p w:rsidR="00AD3019" w:rsidRPr="00FD44CA" w:rsidRDefault="00FD44CA" w:rsidP="00FD44CA">
      <w:pPr>
        <w:rPr>
          <w:rFonts w:ascii="Times New Roman" w:hAnsi="Times New Roman" w:cs="Times New Roman"/>
          <w:sz w:val="24"/>
          <w:szCs w:val="24"/>
        </w:rPr>
      </w:pPr>
      <w:r w:rsidRPr="00FD44CA">
        <w:rPr>
          <w:rFonts w:ascii="Times New Roman" w:hAnsi="Times New Roman" w:cs="Times New Roman"/>
          <w:sz w:val="24"/>
          <w:szCs w:val="24"/>
        </w:rPr>
        <w:t xml:space="preserve">   2.</w:t>
      </w:r>
      <w:r w:rsidR="00AD3019" w:rsidRPr="00FD44CA">
        <w:rPr>
          <w:rFonts w:ascii="Times New Roman" w:hAnsi="Times New Roman" w:cs="Times New Roman"/>
          <w:sz w:val="24"/>
          <w:szCs w:val="24"/>
        </w:rPr>
        <w:t xml:space="preserve">Установить, что продажа имущества не может </w:t>
      </w:r>
      <w:proofErr w:type="gramStart"/>
      <w:r w:rsidR="00AD3019" w:rsidRPr="00FD44CA">
        <w:rPr>
          <w:rFonts w:ascii="Times New Roman" w:hAnsi="Times New Roman" w:cs="Times New Roman"/>
          <w:sz w:val="24"/>
          <w:szCs w:val="24"/>
        </w:rPr>
        <w:t>быть  н</w:t>
      </w:r>
      <w:r w:rsidR="00A55A27" w:rsidRPr="00FD44CA">
        <w:rPr>
          <w:rFonts w:ascii="Times New Roman" w:hAnsi="Times New Roman" w:cs="Times New Roman"/>
          <w:sz w:val="24"/>
          <w:szCs w:val="24"/>
        </w:rPr>
        <w:t>иже</w:t>
      </w:r>
      <w:proofErr w:type="gramEnd"/>
      <w:r w:rsidR="00A55A27" w:rsidRPr="00FD44CA">
        <w:rPr>
          <w:rFonts w:ascii="Times New Roman" w:hAnsi="Times New Roman" w:cs="Times New Roman"/>
          <w:sz w:val="24"/>
          <w:szCs w:val="24"/>
        </w:rPr>
        <w:t xml:space="preserve">  установленной рыночной </w:t>
      </w:r>
      <w:r w:rsidR="00AD3019" w:rsidRPr="00FD44CA">
        <w:rPr>
          <w:rFonts w:ascii="Times New Roman" w:hAnsi="Times New Roman" w:cs="Times New Roman"/>
          <w:sz w:val="24"/>
          <w:szCs w:val="24"/>
        </w:rPr>
        <w:t>стоим</w:t>
      </w:r>
      <w:r w:rsidR="00A55A27" w:rsidRPr="00FD44CA">
        <w:rPr>
          <w:rFonts w:ascii="Times New Roman" w:hAnsi="Times New Roman" w:cs="Times New Roman"/>
          <w:sz w:val="24"/>
          <w:szCs w:val="24"/>
        </w:rPr>
        <w:t>ости  согласно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1A" w:rsidRPr="00FD44CA">
        <w:rPr>
          <w:rFonts w:ascii="Times New Roman" w:hAnsi="Times New Roman" w:cs="Times New Roman"/>
          <w:sz w:val="24"/>
          <w:szCs w:val="24"/>
        </w:rPr>
        <w:t>об оценке</w:t>
      </w:r>
      <w:r w:rsidR="006A291A" w:rsidRPr="006A291A">
        <w:rPr>
          <w:rFonts w:ascii="Times New Roman" w:hAnsi="Times New Roman" w:cs="Times New Roman"/>
          <w:sz w:val="24"/>
          <w:szCs w:val="24"/>
        </w:rPr>
        <w:t xml:space="preserve"> </w:t>
      </w:r>
      <w:r w:rsidR="00AA6B28" w:rsidRPr="00AA6B28">
        <w:rPr>
          <w:rFonts w:ascii="Times New Roman" w:hAnsi="Times New Roman" w:cs="Times New Roman"/>
          <w:sz w:val="24"/>
          <w:szCs w:val="24"/>
        </w:rPr>
        <w:t>ХХХХХХХ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44CA">
        <w:rPr>
          <w:rFonts w:ascii="Times New Roman" w:hAnsi="Times New Roman" w:cs="Times New Roman"/>
          <w:sz w:val="24"/>
          <w:szCs w:val="24"/>
        </w:rPr>
        <w:t xml:space="preserve"> </w:t>
      </w:r>
      <w:r w:rsidR="00A55A27" w:rsidRPr="00FD44CA">
        <w:rPr>
          <w:rFonts w:ascii="Times New Roman" w:hAnsi="Times New Roman" w:cs="Times New Roman"/>
          <w:sz w:val="24"/>
          <w:szCs w:val="24"/>
        </w:rPr>
        <w:t xml:space="preserve"> _№ </w:t>
      </w:r>
      <w:r w:rsidR="00AA6B28" w:rsidRPr="00AA6B28">
        <w:rPr>
          <w:rFonts w:ascii="Times New Roman" w:hAnsi="Times New Roman" w:cs="Times New Roman"/>
          <w:sz w:val="24"/>
          <w:szCs w:val="24"/>
        </w:rPr>
        <w:t>ХХХХХХХ</w:t>
      </w:r>
      <w:r w:rsidR="00A55A27" w:rsidRPr="00FD44CA">
        <w:rPr>
          <w:rFonts w:ascii="Times New Roman" w:hAnsi="Times New Roman" w:cs="Times New Roman"/>
          <w:sz w:val="24"/>
          <w:szCs w:val="24"/>
        </w:rPr>
        <w:t xml:space="preserve">  от 08.02.2023г.  суммы </w:t>
      </w:r>
      <w:r w:rsidR="00AA6B28">
        <w:rPr>
          <w:rFonts w:ascii="Times New Roman" w:hAnsi="Times New Roman" w:cs="Times New Roman"/>
          <w:sz w:val="24"/>
          <w:szCs w:val="24"/>
        </w:rPr>
        <w:t>ХХХХ</w:t>
      </w:r>
      <w:r w:rsidR="00A55A27" w:rsidRPr="00FD44CA">
        <w:rPr>
          <w:rFonts w:ascii="Times New Roman" w:hAnsi="Times New Roman" w:cs="Times New Roman"/>
          <w:sz w:val="24"/>
          <w:szCs w:val="24"/>
        </w:rPr>
        <w:t xml:space="preserve"> лей</w:t>
      </w:r>
      <w:r w:rsidR="00AD3019" w:rsidRPr="00FD44CA">
        <w:rPr>
          <w:rFonts w:ascii="Times New Roman" w:hAnsi="Times New Roman" w:cs="Times New Roman"/>
          <w:sz w:val="24"/>
          <w:szCs w:val="24"/>
        </w:rPr>
        <w:t>.</w:t>
      </w:r>
    </w:p>
    <w:p w:rsidR="00A55A27" w:rsidRDefault="00FD44CA" w:rsidP="00FD44C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4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3.Установить, что </w:t>
      </w:r>
      <w:r w:rsidR="00AA6B28" w:rsidRPr="00AA6B2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Pr="00FD44CA">
        <w:rPr>
          <w:rFonts w:ascii="Times New Roman" w:hAnsi="Times New Roman" w:cs="Times New Roman"/>
          <w:sz w:val="24"/>
          <w:szCs w:val="24"/>
        </w:rPr>
        <w:t xml:space="preserve">обязана предоставить   </w:t>
      </w:r>
      <w:r w:rsidRPr="00FD4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охраняемому </w:t>
      </w:r>
      <w:proofErr w:type="gramStart"/>
      <w:r w:rsidRPr="00FD4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лицу  </w:t>
      </w:r>
      <w:r w:rsidR="00AA6B28" w:rsidRPr="00AA6B28">
        <w:rPr>
          <w:rFonts w:ascii="Times New Roman" w:hAnsi="Times New Roman" w:cs="Times New Roman"/>
          <w:sz w:val="24"/>
          <w:szCs w:val="24"/>
        </w:rPr>
        <w:t>ХХХХХХХ</w:t>
      </w:r>
      <w:proofErr w:type="gramEnd"/>
      <w:r w:rsidR="00AA6B28" w:rsidRPr="00AA6B28">
        <w:rPr>
          <w:rFonts w:ascii="Times New Roman" w:hAnsi="Times New Roman" w:cs="Times New Roman"/>
          <w:sz w:val="24"/>
          <w:szCs w:val="24"/>
        </w:rPr>
        <w:t xml:space="preserve"> </w:t>
      </w:r>
      <w:r w:rsidRPr="00FD4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жилище и надлежащий уход до тех пор, пока это будет необходимо.</w:t>
      </w:r>
    </w:p>
    <w:p w:rsidR="009507F4" w:rsidRPr="00FD44CA" w:rsidRDefault="009507F4" w:rsidP="00FD4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4.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</w:t>
      </w:r>
    </w:p>
    <w:p w:rsidR="00FD44CA" w:rsidRPr="001F4450" w:rsidRDefault="00FD44CA" w:rsidP="00FD44CA">
      <w:pPr>
        <w:pStyle w:val="1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AD3019" w:rsidRPr="00705C34" w:rsidRDefault="00AD3019" w:rsidP="00AD3019">
      <w:pPr>
        <w:rPr>
          <w:rFonts w:ascii="Times New Roman" w:hAnsi="Times New Roman" w:cs="Times New Roman"/>
          <w:sz w:val="24"/>
          <w:szCs w:val="24"/>
        </w:rPr>
      </w:pPr>
    </w:p>
    <w:p w:rsidR="001234A2" w:rsidRDefault="001234A2" w:rsidP="001234A2">
      <w:pPr>
        <w:pStyle w:val="1"/>
        <w:spacing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507F4" w:rsidRDefault="001234A2" w:rsidP="009507F4">
      <w:pPr>
        <w:pStyle w:val="1"/>
        <w:spacing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FD44C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13.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 сдаче в наем неиспользуемых помещений.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9507F4" w:rsidRPr="009507F4" w:rsidRDefault="009507F4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1234A2" w:rsidRDefault="001234A2" w:rsidP="009507F4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8539CE" w:rsidRPr="009507F4" w:rsidRDefault="009507F4" w:rsidP="008539CE">
      <w:pPr>
        <w:pStyle w:val="1"/>
        <w:spacing w:after="0" w:line="223" w:lineRule="auto"/>
        <w:rPr>
          <w:rFonts w:ascii="Times New Roman" w:hAnsi="Times New Roman" w:cs="Times New Roman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proofErr w:type="gramStart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о</w:t>
      </w:r>
      <w:proofErr w:type="gramEnd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предоставлении разрешения на сдачу  в наем имущества неиспользуемого  в технологическом процессе  через аукцион , в соответствии  с </w:t>
      </w:r>
      <w:proofErr w:type="spellStart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п.а</w:t>
      </w:r>
      <w:proofErr w:type="spellEnd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d</w:t>
      </w:r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ч.(2) ст.14 Закона </w:t>
      </w:r>
      <w:proofErr w:type="spellStart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Р.Молдова</w:t>
      </w:r>
      <w:proofErr w:type="spellEnd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№436 от 28.12.2006г. О местном публичном управлении, ст.13 Постановления Правительства РМ №483 от 29.03.2008г. «Положение о порядке сдачи в наем неиспользуемых активов»,</w:t>
      </w:r>
    </w:p>
    <w:p w:rsidR="008539CE" w:rsidRPr="009507F4" w:rsidRDefault="008539CE" w:rsidP="008539CE">
      <w:pPr>
        <w:pStyle w:val="1"/>
        <w:jc w:val="center"/>
        <w:rPr>
          <w:rFonts w:ascii="Times New Roman" w:hAnsi="Times New Roman" w:cs="Times New Roman"/>
        </w:rPr>
      </w:pPr>
      <w:r w:rsidRPr="009507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8539CE" w:rsidRPr="009507F4" w:rsidRDefault="009507F4" w:rsidP="008539CE">
      <w:pPr>
        <w:pStyle w:val="1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1.Разрешить сдачу внаем имущества, не используемого в технологическом процессе помещения Центральной библиотеки </w:t>
      </w:r>
      <w:proofErr w:type="gramStart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площадью  26</w:t>
      </w:r>
      <w:proofErr w:type="gramEnd"/>
      <w:r w:rsidR="008539CE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,4 и 34,8 м</w:t>
      </w:r>
      <w:r w:rsidR="008539CE" w:rsidRPr="009507F4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2 </w:t>
      </w:r>
      <w:r w:rsidR="006F60DD" w:rsidRPr="009507F4">
        <w:rPr>
          <w:rFonts w:ascii="Times New Roman" w:hAnsi="Times New Roman" w:cs="Times New Roman"/>
          <w:sz w:val="24"/>
          <w:szCs w:val="24"/>
        </w:rPr>
        <w:t>, расположенного на первом этаже через аукцион сроком на три года.</w:t>
      </w:r>
    </w:p>
    <w:p w:rsidR="006F60DD" w:rsidRPr="009507F4" w:rsidRDefault="009507F4" w:rsidP="008539CE">
      <w:pPr>
        <w:pStyle w:val="1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sz w:val="24"/>
          <w:szCs w:val="24"/>
        </w:rPr>
        <w:t xml:space="preserve">    </w:t>
      </w:r>
      <w:r w:rsidR="006F60DD" w:rsidRPr="009507F4">
        <w:rPr>
          <w:rFonts w:ascii="Times New Roman" w:hAnsi="Times New Roman" w:cs="Times New Roman"/>
          <w:sz w:val="24"/>
          <w:szCs w:val="24"/>
        </w:rPr>
        <w:t xml:space="preserve">2.Установить минимальный размер оплаты за </w:t>
      </w:r>
      <w:proofErr w:type="spellStart"/>
      <w:r w:rsidR="006F60DD" w:rsidRPr="009507F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6F60DD" w:rsidRPr="009507F4">
        <w:rPr>
          <w:rFonts w:ascii="Times New Roman" w:hAnsi="Times New Roman" w:cs="Times New Roman"/>
          <w:sz w:val="24"/>
          <w:szCs w:val="24"/>
        </w:rPr>
        <w:t xml:space="preserve"> имущества согласно Приложения №9 Закона «О государственном бюджете на 2023год».</w:t>
      </w:r>
    </w:p>
    <w:p w:rsidR="006F60DD" w:rsidRDefault="009507F4" w:rsidP="008539CE">
      <w:pPr>
        <w:pStyle w:val="1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sz w:val="24"/>
          <w:szCs w:val="24"/>
        </w:rPr>
        <w:t xml:space="preserve">    </w:t>
      </w:r>
      <w:r w:rsidR="006F60DD" w:rsidRPr="009507F4">
        <w:rPr>
          <w:rFonts w:ascii="Times New Roman" w:hAnsi="Times New Roman" w:cs="Times New Roman"/>
          <w:sz w:val="24"/>
          <w:szCs w:val="24"/>
        </w:rPr>
        <w:t xml:space="preserve">3.Настоящее решение вступает в законную силу со дня публикации в регистре государственных актов </w:t>
      </w:r>
      <w:proofErr w:type="spellStart"/>
      <w:r w:rsidR="00477353" w:rsidRPr="009507F4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="00477353" w:rsidRPr="009507F4">
        <w:rPr>
          <w:rFonts w:ascii="Times New Roman" w:hAnsi="Times New Roman" w:cs="Times New Roman"/>
          <w:sz w:val="24"/>
          <w:szCs w:val="24"/>
        </w:rPr>
        <w:t xml:space="preserve"> </w:t>
      </w:r>
      <w:r w:rsidR="00477353" w:rsidRPr="009507F4">
        <w:rPr>
          <w:rFonts w:ascii="Times New Roman" w:hAnsi="Times New Roman" w:cs="Times New Roman"/>
          <w:sz w:val="24"/>
          <w:szCs w:val="24"/>
          <w:lang w:val="en-US"/>
        </w:rPr>
        <w:t>Locale</w:t>
      </w:r>
      <w:r w:rsidR="00477353" w:rsidRPr="009507F4">
        <w:rPr>
          <w:rFonts w:ascii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="00477353" w:rsidRPr="009507F4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77353" w:rsidRPr="009507F4">
        <w:rPr>
          <w:rFonts w:ascii="Times New Roman" w:hAnsi="Times New Roman" w:cs="Times New Roman"/>
          <w:sz w:val="24"/>
          <w:szCs w:val="24"/>
        </w:rPr>
        <w:t xml:space="preserve">, 242 в 30-ти </w:t>
      </w:r>
      <w:proofErr w:type="spellStart"/>
      <w:r w:rsidR="00477353" w:rsidRPr="009507F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477353" w:rsidRPr="009507F4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D75C67" w:rsidRDefault="00D75C67" w:rsidP="00D75C67">
      <w:pPr>
        <w:pStyle w:val="1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5C67" w:rsidRPr="001F4450" w:rsidRDefault="00D75C67" w:rsidP="00D75C67">
      <w:pPr>
        <w:pStyle w:val="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450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1F4450">
        <w:rPr>
          <w:rFonts w:ascii="Times New Roman" w:hAnsi="Times New Roman" w:cs="Times New Roman"/>
          <w:sz w:val="20"/>
          <w:szCs w:val="20"/>
        </w:rPr>
        <w:t xml:space="preserve"> 15 советников (единогласно)</w:t>
      </w:r>
    </w:p>
    <w:p w:rsidR="00D75C67" w:rsidRPr="009507F4" w:rsidRDefault="00D75C67" w:rsidP="008539C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39CE" w:rsidRPr="003F532D" w:rsidRDefault="008539CE" w:rsidP="001234A2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9507F4" w:rsidRDefault="001234A2" w:rsidP="009507F4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9507F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14.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 Административного </w:t>
      </w:r>
    </w:p>
    <w:p w:rsidR="009507F4" w:rsidRDefault="009507F4" w:rsidP="009507F4">
      <w:pPr>
        <w:pStyle w:val="1"/>
        <w:spacing w:after="0" w:line="254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совета МП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Апэ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-канал и  МП ЖКХ </w:t>
      </w:r>
    </w:p>
    <w:p w:rsidR="009507F4" w:rsidRDefault="001234A2" w:rsidP="009507F4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оплате вознаграждения членам Административного </w:t>
      </w:r>
    </w:p>
    <w:p w:rsidR="009507F4" w:rsidRDefault="009507F4" w:rsidP="009507F4">
      <w:pPr>
        <w:pStyle w:val="1"/>
        <w:spacing w:after="0" w:line="254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Совета и членам Ревизионной комиссии.</w:t>
      </w:r>
      <w:r w:rsidR="001234A2"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9507F4" w:rsidRPr="009507F4" w:rsidRDefault="009507F4" w:rsidP="009507F4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9507F4" w:rsidRDefault="009507F4" w:rsidP="009507F4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D75C67" w:rsidRPr="00D75C67" w:rsidRDefault="00D75C67" w:rsidP="00D75C67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D75C6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Холбан</w:t>
      </w:r>
      <w:proofErr w:type="spellEnd"/>
      <w:r w:rsidRPr="00D75C6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А.П. (советник):</w:t>
      </w:r>
    </w:p>
    <w:p w:rsidR="00D75C67" w:rsidRPr="00D75C67" w:rsidRDefault="00D75C67" w:rsidP="00D75C67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75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Источник финансирования какой?</w:t>
      </w:r>
    </w:p>
    <w:p w:rsidR="00D75C67" w:rsidRPr="00D75C67" w:rsidRDefault="00D75C67" w:rsidP="00D75C67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75C6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D75C67" w:rsidRDefault="00D75C67" w:rsidP="00D75C67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75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Собственные средства предприятия.</w:t>
      </w:r>
    </w:p>
    <w:p w:rsidR="00D75C67" w:rsidRPr="00D75C67" w:rsidRDefault="00D75C67" w:rsidP="00D75C67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7353" w:rsidRPr="009507F4" w:rsidRDefault="009507F4" w:rsidP="00D365A4">
      <w:pPr>
        <w:pStyle w:val="22"/>
        <w:spacing w:after="0" w:line="180" w:lineRule="atLeas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477353" w:rsidRPr="009507F4">
        <w:rPr>
          <w:color w:val="000000"/>
          <w:sz w:val="24"/>
          <w:szCs w:val="24"/>
          <w:lang w:eastAsia="ru-RU" w:bidi="ru-RU"/>
        </w:rPr>
        <w:t xml:space="preserve">Рассмотрев ходатайство и расчёт Административного Совета  об оплате вознаграждения членам Административного Совета и Ревизионной комиссии МП </w:t>
      </w:r>
      <w:proofErr w:type="spellStart"/>
      <w:r w:rsidR="00477353" w:rsidRPr="009507F4">
        <w:rPr>
          <w:color w:val="000000"/>
          <w:sz w:val="24"/>
          <w:szCs w:val="24"/>
          <w:lang w:eastAsia="ru-RU" w:bidi="ru-RU"/>
        </w:rPr>
        <w:t>Апэ</w:t>
      </w:r>
      <w:proofErr w:type="spellEnd"/>
      <w:r w:rsidR="00477353" w:rsidRPr="009507F4">
        <w:rPr>
          <w:color w:val="000000"/>
          <w:sz w:val="24"/>
          <w:szCs w:val="24"/>
          <w:lang w:eastAsia="ru-RU" w:bidi="ru-RU"/>
        </w:rPr>
        <w:t xml:space="preserve">-канал и МП ЖКХ в соответствии с </w:t>
      </w:r>
      <w:r w:rsidR="00D75C67" w:rsidRPr="009A5A05">
        <w:rPr>
          <w:color w:val="000000"/>
          <w:sz w:val="24"/>
          <w:szCs w:val="24"/>
          <w:lang w:eastAsia="ru-RU" w:bidi="ru-RU"/>
        </w:rPr>
        <w:t xml:space="preserve">ст.7.ч.2 Закона </w:t>
      </w:r>
      <w:proofErr w:type="spellStart"/>
      <w:r w:rsidR="00D75C67" w:rsidRPr="009A5A05">
        <w:rPr>
          <w:color w:val="000000"/>
          <w:sz w:val="24"/>
          <w:szCs w:val="24"/>
          <w:lang w:eastAsia="ru-RU" w:bidi="ru-RU"/>
        </w:rPr>
        <w:t>Р.Молдова</w:t>
      </w:r>
      <w:proofErr w:type="spellEnd"/>
      <w:r w:rsidR="00D365A4">
        <w:rPr>
          <w:color w:val="000000"/>
          <w:sz w:val="24"/>
          <w:szCs w:val="24"/>
          <w:lang w:eastAsia="ru-RU" w:bidi="ru-RU"/>
        </w:rPr>
        <w:t xml:space="preserve"> </w:t>
      </w:r>
      <w:r w:rsidR="00D75C67" w:rsidRPr="009A5A05">
        <w:rPr>
          <w:color w:val="000000"/>
          <w:sz w:val="24"/>
          <w:szCs w:val="24"/>
          <w:lang w:eastAsia="ru-RU" w:bidi="ru-RU"/>
        </w:rPr>
        <w:t xml:space="preserve"> №246 от 23.11.2017 год « О государственном муниципальном</w:t>
      </w:r>
      <w:r w:rsidR="00D75C67">
        <w:rPr>
          <w:color w:val="000000"/>
          <w:sz w:val="24"/>
          <w:szCs w:val="24"/>
          <w:lang w:eastAsia="ru-RU" w:bidi="ru-RU"/>
        </w:rPr>
        <w:t xml:space="preserve"> </w:t>
      </w:r>
      <w:r w:rsidR="00D75C67" w:rsidRPr="009A5A05">
        <w:rPr>
          <w:color w:val="000000"/>
          <w:sz w:val="24"/>
          <w:szCs w:val="24"/>
          <w:lang w:eastAsia="ru-RU" w:bidi="ru-RU"/>
        </w:rPr>
        <w:t>предприятии»</w:t>
      </w:r>
      <w:r w:rsidR="00477353" w:rsidRPr="009507F4">
        <w:rPr>
          <w:color w:val="000000"/>
          <w:sz w:val="24"/>
          <w:szCs w:val="24"/>
          <w:lang w:eastAsia="ru-RU" w:bidi="ru-RU"/>
        </w:rPr>
        <w:t>,</w:t>
      </w:r>
    </w:p>
    <w:p w:rsidR="00477353" w:rsidRPr="009507F4" w:rsidRDefault="00477353" w:rsidP="009507F4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477353" w:rsidRPr="009507F4" w:rsidRDefault="00D75C67" w:rsidP="009507F4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="00477353" w:rsidRPr="009507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решения Административного </w:t>
      </w:r>
      <w:proofErr w:type="gramStart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Совета ,</w:t>
      </w:r>
      <w:proofErr w:type="gramEnd"/>
      <w:r w:rsidR="007630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утвердить ежемесячное вознаграждение в следующем размере:</w:t>
      </w:r>
    </w:p>
    <w:p w:rsidR="007C5347" w:rsidRPr="007C5347" w:rsidRDefault="00477353" w:rsidP="009507F4">
      <w:pPr>
        <w:pStyle w:val="1"/>
        <w:numPr>
          <w:ilvl w:val="0"/>
          <w:numId w:val="10"/>
        </w:numPr>
        <w:tabs>
          <w:tab w:val="left" w:pos="381"/>
        </w:tabs>
        <w:spacing w:after="0" w:line="254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</w:t>
      </w:r>
      <w:r w:rsidR="00D75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Административного Совета МП АПЭ</w:t>
      </w: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5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КАНАЛ</w:t>
      </w: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77353" w:rsidRPr="009507F4" w:rsidRDefault="007C5347" w:rsidP="007C5347">
      <w:pPr>
        <w:pStyle w:val="1"/>
        <w:tabs>
          <w:tab w:val="left" w:pos="381"/>
        </w:tabs>
        <w:spacing w:after="0" w:line="25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- 1000лей</w:t>
      </w:r>
    </w:p>
    <w:p w:rsidR="007C5347" w:rsidRPr="007C5347" w:rsidRDefault="00477353" w:rsidP="009507F4">
      <w:pPr>
        <w:pStyle w:val="1"/>
        <w:numPr>
          <w:ilvl w:val="0"/>
          <w:numId w:val="10"/>
        </w:numPr>
        <w:tabs>
          <w:tab w:val="left" w:pos="381"/>
        </w:tabs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Секретарь Административного Совета </w:t>
      </w:r>
    </w:p>
    <w:p w:rsidR="00477353" w:rsidRPr="009507F4" w:rsidRDefault="007C5347" w:rsidP="007C5347">
      <w:pPr>
        <w:pStyle w:val="1"/>
        <w:tabs>
          <w:tab w:val="left" w:pos="381"/>
        </w:tabs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-1000лей</w:t>
      </w:r>
    </w:p>
    <w:p w:rsidR="00477353" w:rsidRPr="009507F4" w:rsidRDefault="00477353" w:rsidP="009507F4">
      <w:pPr>
        <w:pStyle w:val="1"/>
        <w:numPr>
          <w:ilvl w:val="0"/>
          <w:numId w:val="10"/>
        </w:numPr>
        <w:tabs>
          <w:tab w:val="left" w:pos="381"/>
        </w:tabs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Административного Совета</w:t>
      </w:r>
    </w:p>
    <w:p w:rsidR="00477353" w:rsidRPr="009507F4" w:rsidRDefault="00D75C67" w:rsidP="009507F4">
      <w:pPr>
        <w:pStyle w:val="1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9D45F0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750 лей</w:t>
      </w:r>
    </w:p>
    <w:p w:rsidR="00477353" w:rsidRPr="009507F4" w:rsidRDefault="00D75C67" w:rsidP="009507F4">
      <w:pPr>
        <w:pStyle w:val="1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</w:p>
    <w:p w:rsidR="00477353" w:rsidRDefault="00D75C67" w:rsidP="009507F4">
      <w:pPr>
        <w:pStyle w:val="1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  <w:r w:rsidR="007C53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C5347" w:rsidRPr="009507F4" w:rsidRDefault="007C5347" w:rsidP="009507F4">
      <w:pPr>
        <w:pStyle w:val="1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C5347" w:rsidRPr="007C5347" w:rsidRDefault="00477353" w:rsidP="009507F4">
      <w:pPr>
        <w:pStyle w:val="1"/>
        <w:numPr>
          <w:ilvl w:val="0"/>
          <w:numId w:val="11"/>
        </w:numPr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Ревизионной комиссии МП </w:t>
      </w:r>
      <w:proofErr w:type="spellStart"/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="009D45F0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анал </w:t>
      </w:r>
    </w:p>
    <w:p w:rsidR="00477353" w:rsidRPr="009507F4" w:rsidRDefault="007C5347" w:rsidP="007C5347">
      <w:pPr>
        <w:pStyle w:val="1"/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-1000лей</w:t>
      </w:r>
    </w:p>
    <w:p w:rsidR="007C5347" w:rsidRPr="007C5347" w:rsidRDefault="00477353" w:rsidP="009507F4">
      <w:pPr>
        <w:pStyle w:val="1"/>
        <w:numPr>
          <w:ilvl w:val="0"/>
          <w:numId w:val="11"/>
        </w:numPr>
        <w:tabs>
          <w:tab w:val="left" w:pos="378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Секретарь Ревизионной комиссии </w:t>
      </w:r>
    </w:p>
    <w:p w:rsidR="00477353" w:rsidRPr="009507F4" w:rsidRDefault="007C5347" w:rsidP="007C5347">
      <w:pPr>
        <w:pStyle w:val="1"/>
        <w:tabs>
          <w:tab w:val="left" w:pos="378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</w:p>
    <w:p w:rsidR="007C5347" w:rsidRPr="007C5347" w:rsidRDefault="00477353" w:rsidP="009507F4">
      <w:pPr>
        <w:pStyle w:val="1"/>
        <w:numPr>
          <w:ilvl w:val="0"/>
          <w:numId w:val="11"/>
        </w:numPr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</w:t>
      </w:r>
      <w:r w:rsidR="009D45F0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 Ревизионной комиссии </w:t>
      </w:r>
    </w:p>
    <w:p w:rsidR="00477353" w:rsidRPr="007C5347" w:rsidRDefault="007C5347" w:rsidP="007C5347">
      <w:pPr>
        <w:pStyle w:val="1"/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- </w:t>
      </w:r>
      <w:proofErr w:type="gramStart"/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750 лей</w:t>
      </w:r>
    </w:p>
    <w:p w:rsidR="007C5347" w:rsidRPr="009507F4" w:rsidRDefault="007C5347" w:rsidP="007C5347">
      <w:pPr>
        <w:pStyle w:val="1"/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7C5347" w:rsidRPr="007C5347" w:rsidRDefault="00477353" w:rsidP="009507F4">
      <w:pPr>
        <w:pStyle w:val="1"/>
        <w:numPr>
          <w:ilvl w:val="0"/>
          <w:numId w:val="11"/>
        </w:numPr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Административного Совета МП ЖКХ </w:t>
      </w:r>
    </w:p>
    <w:p w:rsidR="00477353" w:rsidRPr="009507F4" w:rsidRDefault="007C5347" w:rsidP="007C5347">
      <w:pPr>
        <w:pStyle w:val="1"/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proofErr w:type="gramStart"/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9D45F0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1000лей</w:t>
      </w:r>
    </w:p>
    <w:p w:rsidR="007C5347" w:rsidRPr="007C5347" w:rsidRDefault="00477353" w:rsidP="009507F4">
      <w:pPr>
        <w:pStyle w:val="1"/>
        <w:numPr>
          <w:ilvl w:val="0"/>
          <w:numId w:val="11"/>
        </w:numPr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Секретарь Административного Совета </w:t>
      </w:r>
    </w:p>
    <w:p w:rsidR="00477353" w:rsidRPr="009507F4" w:rsidRDefault="007C5347" w:rsidP="007C5347">
      <w:pPr>
        <w:pStyle w:val="1"/>
        <w:tabs>
          <w:tab w:val="left" w:pos="382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-1000лей</w:t>
      </w:r>
    </w:p>
    <w:p w:rsidR="00477353" w:rsidRPr="009507F4" w:rsidRDefault="00477353" w:rsidP="009507F4">
      <w:pPr>
        <w:pStyle w:val="1"/>
        <w:numPr>
          <w:ilvl w:val="0"/>
          <w:numId w:val="11"/>
        </w:numPr>
        <w:tabs>
          <w:tab w:val="left" w:pos="378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Административного Совета</w:t>
      </w:r>
    </w:p>
    <w:p w:rsidR="00477353" w:rsidRPr="009507F4" w:rsidRDefault="00D75C67" w:rsidP="00D75C67">
      <w:pPr>
        <w:pStyle w:val="1"/>
        <w:tabs>
          <w:tab w:val="left" w:pos="634"/>
          <w:tab w:val="left" w:pos="672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proofErr w:type="gramStart"/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7C53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750 лей</w:t>
      </w:r>
    </w:p>
    <w:p w:rsidR="00477353" w:rsidRDefault="00D75C67" w:rsidP="00D75C67">
      <w:pPr>
        <w:pStyle w:val="1"/>
        <w:tabs>
          <w:tab w:val="left" w:pos="634"/>
          <w:tab w:val="left" w:pos="672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7C53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</w:p>
    <w:p w:rsidR="00D75C67" w:rsidRPr="009507F4" w:rsidRDefault="00D75C67" w:rsidP="00D75C67">
      <w:pPr>
        <w:pStyle w:val="1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</w:p>
    <w:p w:rsidR="00D75C67" w:rsidRPr="009507F4" w:rsidRDefault="00D75C67" w:rsidP="00D75C67">
      <w:pPr>
        <w:pStyle w:val="1"/>
        <w:tabs>
          <w:tab w:val="left" w:pos="634"/>
          <w:tab w:val="left" w:pos="672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7C5347" w:rsidRPr="007C5347" w:rsidRDefault="00477353" w:rsidP="009507F4">
      <w:pPr>
        <w:pStyle w:val="1"/>
        <w:numPr>
          <w:ilvl w:val="0"/>
          <w:numId w:val="13"/>
        </w:numPr>
        <w:tabs>
          <w:tab w:val="left" w:pos="373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Ревизионной комиссии МП ЖКХ </w:t>
      </w:r>
    </w:p>
    <w:p w:rsidR="00477353" w:rsidRPr="009507F4" w:rsidRDefault="007C5347" w:rsidP="007C5347">
      <w:pPr>
        <w:pStyle w:val="1"/>
        <w:tabs>
          <w:tab w:val="left" w:pos="373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-1000лей</w:t>
      </w:r>
    </w:p>
    <w:p w:rsidR="00477353" w:rsidRPr="009507F4" w:rsidRDefault="00477353" w:rsidP="009507F4">
      <w:pPr>
        <w:pStyle w:val="1"/>
        <w:numPr>
          <w:ilvl w:val="0"/>
          <w:numId w:val="13"/>
        </w:numPr>
        <w:tabs>
          <w:tab w:val="left" w:pos="378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 Ревизионной комиссии</w:t>
      </w:r>
    </w:p>
    <w:p w:rsidR="00477353" w:rsidRPr="009507F4" w:rsidRDefault="00D75C67" w:rsidP="009507F4">
      <w:pPr>
        <w:pStyle w:val="1"/>
        <w:tabs>
          <w:tab w:val="left" w:pos="634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-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-750 лей</w:t>
      </w:r>
    </w:p>
    <w:p w:rsidR="00477353" w:rsidRDefault="00D75C67" w:rsidP="009507F4">
      <w:pPr>
        <w:pStyle w:val="1"/>
        <w:tabs>
          <w:tab w:val="left" w:pos="634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- </w:t>
      </w:r>
      <w:proofErr w:type="gramStart"/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="00477353" w:rsidRPr="009507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750 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75C67" w:rsidRPr="009507F4" w:rsidRDefault="00D75C67" w:rsidP="009507F4">
      <w:pPr>
        <w:pStyle w:val="1"/>
        <w:tabs>
          <w:tab w:val="left" w:pos="634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D75C67" w:rsidRDefault="00D75C67" w:rsidP="00D75C67">
      <w:pPr>
        <w:pStyle w:val="1"/>
        <w:tabs>
          <w:tab w:val="left" w:pos="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5F0" w:rsidRPr="009507F4">
        <w:rPr>
          <w:rFonts w:ascii="Times New Roman" w:hAnsi="Times New Roman" w:cs="Times New Roman"/>
          <w:sz w:val="24"/>
          <w:szCs w:val="24"/>
        </w:rPr>
        <w:t>2.Отменить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47">
        <w:rPr>
          <w:rFonts w:ascii="Times New Roman" w:hAnsi="Times New Roman" w:cs="Times New Roman"/>
          <w:sz w:val="24"/>
          <w:szCs w:val="24"/>
        </w:rPr>
        <w:t>№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9/11.</w:t>
      </w:r>
      <w:r w:rsidR="00D365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рассмотрении ходатайства Административного Совета МП ЖКХ </w:t>
      </w:r>
      <w:proofErr w:type="spell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утверждении размера оплаты труда членам Административного Совета и Ревизионной комиссии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от 2</w:t>
      </w:r>
      <w:r w:rsidR="007C53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.12.2023г.</w:t>
      </w:r>
    </w:p>
    <w:p w:rsidR="007C5347" w:rsidRDefault="007C5347" w:rsidP="00D75C67">
      <w:pPr>
        <w:pStyle w:val="1"/>
        <w:tabs>
          <w:tab w:val="left" w:pos="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3.Оплату производить из собственных средств муниципальных предприятий.</w:t>
      </w:r>
    </w:p>
    <w:p w:rsidR="00D75C67" w:rsidRDefault="007C5347" w:rsidP="00D75C6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C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5C67" w:rsidRPr="009507F4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законную силу со дня публикации в регистре государственных актов </w:t>
      </w:r>
      <w:proofErr w:type="spellStart"/>
      <w:r w:rsidR="00D75C67" w:rsidRPr="009507F4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="00D75C67" w:rsidRPr="009507F4">
        <w:rPr>
          <w:rFonts w:ascii="Times New Roman" w:hAnsi="Times New Roman" w:cs="Times New Roman"/>
          <w:sz w:val="24"/>
          <w:szCs w:val="24"/>
        </w:rPr>
        <w:t xml:space="preserve"> </w:t>
      </w:r>
      <w:r w:rsidR="00D75C67" w:rsidRPr="009507F4">
        <w:rPr>
          <w:rFonts w:ascii="Times New Roman" w:hAnsi="Times New Roman" w:cs="Times New Roman"/>
          <w:sz w:val="24"/>
          <w:szCs w:val="24"/>
          <w:lang w:val="en-US"/>
        </w:rPr>
        <w:t>Locale</w:t>
      </w:r>
      <w:r w:rsidR="00D75C67" w:rsidRPr="009507F4">
        <w:rPr>
          <w:rFonts w:ascii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="00D75C67" w:rsidRPr="009507F4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D75C67" w:rsidRPr="009507F4">
        <w:rPr>
          <w:rFonts w:ascii="Times New Roman" w:hAnsi="Times New Roman" w:cs="Times New Roman"/>
          <w:sz w:val="24"/>
          <w:szCs w:val="24"/>
        </w:rPr>
        <w:t xml:space="preserve">, 242 в 30-ти </w:t>
      </w:r>
      <w:proofErr w:type="spellStart"/>
      <w:r w:rsidR="00D75C67" w:rsidRPr="009507F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D75C67" w:rsidRPr="009507F4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7C5347" w:rsidRDefault="007C5347" w:rsidP="007C5347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lastRenderedPageBreak/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Пономаренко С.Д.,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Ф.Д.)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7C5347" w:rsidRPr="00467616" w:rsidRDefault="007C5347" w:rsidP="007C5347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</w:t>
      </w:r>
      <w:proofErr w:type="gram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Против»-</w:t>
      </w:r>
      <w:proofErr w:type="gram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3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.,</w:t>
      </w:r>
      <w:r w:rsidRPr="007C53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Топал Н.Н.,</w:t>
      </w:r>
      <w:r w:rsidR="00732F6A" w:rsidRP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Чернев В.И</w:t>
      </w:r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.)</w:t>
      </w:r>
    </w:p>
    <w:p w:rsidR="00732F6A" w:rsidRPr="00467616" w:rsidRDefault="007C5347" w:rsidP="00732F6A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 (</w:t>
      </w:r>
      <w:proofErr w:type="spellStart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</w:t>
      </w:r>
      <w:proofErr w:type="spellStart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="00732F6A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 w:rsid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9507F4" w:rsidRDefault="007C5347" w:rsidP="00D365A4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74C94" w:rsidRDefault="00474C94" w:rsidP="00474C94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</w:t>
      </w:r>
      <w:r w:rsidR="00732F6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15.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</w:t>
      </w:r>
    </w:p>
    <w:p w:rsidR="00474C94" w:rsidRDefault="000B76CD" w:rsidP="00474C94">
      <w:pPr>
        <w:pStyle w:val="1"/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23A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Союза Ветеранов войны в Афганистане </w:t>
      </w:r>
    </w:p>
    <w:p w:rsidR="00732F6A" w:rsidRDefault="00474C94" w:rsidP="00474C94">
      <w:pPr>
        <w:pStyle w:val="1"/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</w:t>
      </w:r>
      <w:r w:rsidR="000B76C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оказании материальной помощи.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32F6A" w:rsidRPr="009507F4" w:rsidRDefault="00732F6A" w:rsidP="00732F6A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732F6A" w:rsidRDefault="00732F6A" w:rsidP="00732F6A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124B54" w:rsidRPr="00732F6A" w:rsidRDefault="00732F6A" w:rsidP="00124B54">
      <w:pPr>
        <w:pStyle w:val="1"/>
        <w:spacing w:line="254" w:lineRule="auto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124B54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ходатайство (вх.№25/3 от 17.01.2023г.)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4B54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Союза Ветеранов войны в Афганистане об оказании материальной помощи для проведения мероприятия, посвященных 33 годовщине вывода войск,</w:t>
      </w:r>
      <w:r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 п. </w:t>
      </w:r>
      <w:r w:rsidRPr="00732F6A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ч.(20 ст.14 Закона РМ № 436 от 28.12.2006г. О местном публичном управлении, </w:t>
      </w:r>
    </w:p>
    <w:p w:rsidR="00124B54" w:rsidRPr="00732F6A" w:rsidRDefault="00124B54" w:rsidP="00124B54">
      <w:pPr>
        <w:pStyle w:val="1"/>
        <w:spacing w:line="257" w:lineRule="auto"/>
        <w:jc w:val="center"/>
        <w:rPr>
          <w:rFonts w:ascii="Times New Roman" w:hAnsi="Times New Roman" w:cs="Times New Roman"/>
        </w:rPr>
      </w:pPr>
      <w:r w:rsidRPr="00732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 решил:</w:t>
      </w:r>
    </w:p>
    <w:p w:rsidR="00124B54" w:rsidRPr="00732F6A" w:rsidRDefault="00D16A7A" w:rsidP="00D16A7A">
      <w:pPr>
        <w:pStyle w:val="1"/>
        <w:tabs>
          <w:tab w:val="left" w:pos="286"/>
        </w:tabs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124B54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1.Для проведения мероприятия выделить денежные средства в сумме </w:t>
      </w:r>
      <w:r w:rsid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 лей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4B54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статьи материальная помощь.</w:t>
      </w:r>
    </w:p>
    <w:p w:rsidR="00D16A7A" w:rsidRDefault="00D16A7A" w:rsidP="00D16A7A">
      <w:pPr>
        <w:pStyle w:val="1"/>
        <w:tabs>
          <w:tab w:val="left" w:pos="306"/>
        </w:tabs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Группа 1070 программа 9012 Вид деятельности 00320 Ст.</w:t>
      </w:r>
      <w:proofErr w:type="gram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</w:t>
      </w:r>
    </w:p>
    <w:p w:rsidR="00D16A7A" w:rsidRPr="009A5A05" w:rsidRDefault="00D16A7A" w:rsidP="00D16A7A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D16A7A" w:rsidRDefault="00D16A7A" w:rsidP="00D16A7A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A340AF" w:rsidRPr="009A5A05" w:rsidRDefault="00A340AF" w:rsidP="00D16A7A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5.</w:t>
      </w:r>
      <w:r w:rsidRPr="009507F4">
        <w:rPr>
          <w:sz w:val="24"/>
          <w:szCs w:val="24"/>
        </w:rPr>
        <w:t xml:space="preserve">Настоящее решение вступает в законную силу со дня публикации в регистре государственных актов </w:t>
      </w:r>
      <w:proofErr w:type="spellStart"/>
      <w:r w:rsidRPr="009507F4">
        <w:rPr>
          <w:sz w:val="24"/>
          <w:szCs w:val="24"/>
          <w:lang w:val="en-US"/>
        </w:rPr>
        <w:t>Acte</w:t>
      </w:r>
      <w:proofErr w:type="spellEnd"/>
      <w:r w:rsidRPr="009507F4">
        <w:rPr>
          <w:sz w:val="24"/>
          <w:szCs w:val="24"/>
        </w:rPr>
        <w:t xml:space="preserve"> </w:t>
      </w:r>
      <w:r w:rsidRPr="009507F4">
        <w:rPr>
          <w:sz w:val="24"/>
          <w:szCs w:val="24"/>
          <w:lang w:val="en-US"/>
        </w:rPr>
        <w:t>Locale</w:t>
      </w:r>
      <w:r w:rsidRPr="009507F4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Pr="009507F4">
        <w:rPr>
          <w:sz w:val="24"/>
          <w:szCs w:val="24"/>
        </w:rPr>
        <w:t>ул.Ленина</w:t>
      </w:r>
      <w:proofErr w:type="spellEnd"/>
      <w:r w:rsidRPr="009507F4">
        <w:rPr>
          <w:sz w:val="24"/>
          <w:szCs w:val="24"/>
        </w:rPr>
        <w:t xml:space="preserve">, 242 в 30-ти </w:t>
      </w:r>
      <w:proofErr w:type="spellStart"/>
      <w:r w:rsidRPr="009507F4">
        <w:rPr>
          <w:sz w:val="24"/>
          <w:szCs w:val="24"/>
        </w:rPr>
        <w:t>дневный</w:t>
      </w:r>
      <w:proofErr w:type="spellEnd"/>
      <w:r w:rsidRPr="009507F4">
        <w:rPr>
          <w:sz w:val="24"/>
          <w:szCs w:val="24"/>
        </w:rPr>
        <w:t xml:space="preserve"> срок.</w:t>
      </w:r>
    </w:p>
    <w:p w:rsidR="008D1309" w:rsidRDefault="008D1309" w:rsidP="00474C94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74C94" w:rsidRPr="00467616" w:rsidRDefault="00474C94" w:rsidP="00474C94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 (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.,</w:t>
      </w:r>
      <w:r w:rsidRPr="007C53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Топал Н.Н.,</w:t>
      </w:r>
      <w:r w:rsidRP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Чернев В.И.,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8D1309" w:rsidRDefault="00474C94" w:rsidP="008D1309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«Против»- </w:t>
      </w:r>
      <w:r w:rsidR="008D13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нет</w:t>
      </w:r>
    </w:p>
    <w:p w:rsidR="008D1309" w:rsidRDefault="00474C94" w:rsidP="008D1309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</w:t>
      </w:r>
      <w:proofErr w:type="gram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8D13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10</w:t>
      </w:r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</w:t>
      </w:r>
      <w:r w:rsidR="008D13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Пономаренко С.Д., </w:t>
      </w:r>
      <w:proofErr w:type="spellStart"/>
      <w:r w:rsidR="008D13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 w:rsidR="008D130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Ф.Д.)</w:t>
      </w:r>
      <w:r w:rsidR="008D1309"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8D1309" w:rsidRDefault="008D1309" w:rsidP="008D1309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D1309" w:rsidRPr="008D1309" w:rsidRDefault="008D1309" w:rsidP="008D1309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D13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РЕШЕНИЕ НЕ ПРИНЯТО </w:t>
      </w:r>
      <w:proofErr w:type="spellStart"/>
      <w:r w:rsidRPr="008D13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согл</w:t>
      </w:r>
      <w:proofErr w:type="spellEnd"/>
      <w:r w:rsidRPr="008D13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ч.(4) ст.19 Закона №436 от 28.12.2006г. О местном публичном управлении (отсутствует большинство голосов избранных советников)</w:t>
      </w:r>
    </w:p>
    <w:p w:rsidR="00124B54" w:rsidRPr="008D1309" w:rsidRDefault="00124B54" w:rsidP="008D1309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309" w:rsidRDefault="008D1309" w:rsidP="008D1309">
      <w:pPr>
        <w:pStyle w:val="1"/>
        <w:tabs>
          <w:tab w:val="left" w:pos="296"/>
        </w:tabs>
        <w:spacing w:after="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</w:t>
      </w:r>
      <w:r w:rsidR="00474C9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16.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 рассмотрении ходатайства Совета ОО жертв </w:t>
      </w:r>
    </w:p>
    <w:p w:rsidR="00124B54" w:rsidRDefault="001234A2" w:rsidP="008D1309">
      <w:pPr>
        <w:pStyle w:val="1"/>
        <w:tabs>
          <w:tab w:val="left" w:pos="296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репрессий «Надежда» об оказании материальной помощи. </w:t>
      </w:r>
    </w:p>
    <w:p w:rsidR="00474C94" w:rsidRPr="009507F4" w:rsidRDefault="00474C94" w:rsidP="00474C94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474C94" w:rsidRDefault="00474C94" w:rsidP="00474C94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474C94" w:rsidRDefault="00474C94" w:rsidP="001234A2">
      <w:pPr>
        <w:pStyle w:val="1"/>
        <w:tabs>
          <w:tab w:val="left" w:pos="296"/>
        </w:tabs>
        <w:spacing w:after="120" w:line="259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24B54" w:rsidRPr="008D1309" w:rsidRDefault="00474C94" w:rsidP="00124B54">
      <w:pPr>
        <w:pStyle w:val="1"/>
        <w:spacing w:line="257" w:lineRule="auto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ходатайство Совета </w:t>
      </w:r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жертв политических репрессии «Надежда»</w:t>
      </w:r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.№ </w:t>
      </w:r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82/3 от 03.02.2023г.)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оказанию материальной помощи, </w:t>
      </w:r>
      <w:r w:rsidR="008D1309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="008D1309" w:rsidRPr="00732F6A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8D1309" w:rsidRPr="00732F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124B54" w:rsidRPr="008D1309" w:rsidRDefault="008D1309" w:rsidP="00124B54">
      <w:pPr>
        <w:pStyle w:val="1"/>
        <w:spacing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</w:t>
      </w:r>
      <w:r w:rsidR="00124B54" w:rsidRPr="008D13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124B54" w:rsidRPr="008D1309" w:rsidRDefault="004C7DC4" w:rsidP="00124B54">
      <w:pPr>
        <w:pStyle w:val="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 Оказать материальную </w:t>
      </w:r>
      <w:proofErr w:type="gramStart"/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помощь ,согласно</w:t>
      </w:r>
      <w:proofErr w:type="gramEnd"/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приложенного списка следующим лицам:</w:t>
      </w:r>
    </w:p>
    <w:p w:rsidR="00124B54" w:rsidRPr="008D1309" w:rsidRDefault="008D1309" w:rsidP="008D1309">
      <w:pPr>
        <w:pStyle w:val="1"/>
        <w:tabs>
          <w:tab w:val="left" w:pos="339"/>
        </w:tabs>
        <w:spacing w:after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1.1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- 1500лей</w:t>
      </w:r>
    </w:p>
    <w:p w:rsidR="00124B54" w:rsidRPr="008D1309" w:rsidRDefault="008D1309" w:rsidP="008D1309">
      <w:pPr>
        <w:pStyle w:val="1"/>
        <w:tabs>
          <w:tab w:val="left" w:pos="363"/>
        </w:tabs>
        <w:spacing w:after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1.2.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-1500лей</w:t>
      </w:r>
    </w:p>
    <w:p w:rsidR="00124B54" w:rsidRPr="008D1309" w:rsidRDefault="008D1309" w:rsidP="008D1309">
      <w:pPr>
        <w:pStyle w:val="1"/>
        <w:tabs>
          <w:tab w:val="left" w:pos="358"/>
        </w:tabs>
        <w:spacing w:after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1.3.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-1500лей</w:t>
      </w:r>
    </w:p>
    <w:p w:rsidR="00124B54" w:rsidRPr="008D1309" w:rsidRDefault="008D1309" w:rsidP="008D1309">
      <w:pPr>
        <w:pStyle w:val="1"/>
        <w:tabs>
          <w:tab w:val="left" w:pos="368"/>
        </w:tabs>
        <w:spacing w:after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1.4.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-1500лей</w:t>
      </w:r>
    </w:p>
    <w:p w:rsidR="004C7DC4" w:rsidRDefault="008D1309" w:rsidP="008D1309">
      <w:pPr>
        <w:pStyle w:val="1"/>
        <w:tabs>
          <w:tab w:val="left" w:pos="363"/>
        </w:tabs>
        <w:spacing w:after="100" w:line="26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1.5.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C7DC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1500лей</w:t>
      </w:r>
    </w:p>
    <w:p w:rsidR="00124B54" w:rsidRPr="008D1309" w:rsidRDefault="008D1309" w:rsidP="008D1309">
      <w:pPr>
        <w:pStyle w:val="1"/>
        <w:tabs>
          <w:tab w:val="left" w:pos="363"/>
        </w:tabs>
        <w:spacing w:after="100" w:line="26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1.6.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-1500лей</w:t>
      </w:r>
    </w:p>
    <w:p w:rsidR="00124B54" w:rsidRPr="008D1309" w:rsidRDefault="008D1309" w:rsidP="008D1309">
      <w:pPr>
        <w:pStyle w:val="1"/>
        <w:tabs>
          <w:tab w:val="left" w:pos="358"/>
        </w:tabs>
        <w:spacing w:after="100" w:line="26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1.7.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C7DC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1500лей</w:t>
      </w:r>
    </w:p>
    <w:p w:rsidR="00124B54" w:rsidRDefault="008D1309" w:rsidP="008D1309">
      <w:pPr>
        <w:pStyle w:val="1"/>
        <w:tabs>
          <w:tab w:val="left" w:pos="358"/>
        </w:tabs>
        <w:spacing w:after="520" w:line="26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1.8.</w:t>
      </w:r>
      <w:r w:rsidR="00AA6B28" w:rsidRPr="00AA6B28">
        <w:t xml:space="preserve"> </w:t>
      </w:r>
      <w:r w:rsidR="00AA6B28" w:rsidRPr="00AA6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ХХХХХХХ </w:t>
      </w:r>
      <w:r w:rsidR="00124B5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C7DC4" w:rsidRPr="008D13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1500лей</w:t>
      </w:r>
      <w:r w:rsid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7DC4" w:rsidRDefault="004C7DC4" w:rsidP="004C7DC4">
      <w:pPr>
        <w:pStyle w:val="1"/>
        <w:tabs>
          <w:tab w:val="left" w:pos="306"/>
        </w:tabs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Группа 1070 программа 9012 Вид деятельности 00320 Ст.</w:t>
      </w:r>
      <w:proofErr w:type="gram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</w:t>
      </w:r>
    </w:p>
    <w:p w:rsidR="004C7DC4" w:rsidRPr="009A5A05" w:rsidRDefault="004C7DC4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4C7DC4" w:rsidRDefault="004C7DC4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A340AF" w:rsidRPr="009A5A05" w:rsidRDefault="00A340AF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5.</w:t>
      </w:r>
      <w:r w:rsidRPr="009507F4">
        <w:rPr>
          <w:sz w:val="24"/>
          <w:szCs w:val="24"/>
        </w:rPr>
        <w:t xml:space="preserve">Настоящее решение вступает в законную силу со дня публикации в регистре государственных актов </w:t>
      </w:r>
      <w:proofErr w:type="spellStart"/>
      <w:r w:rsidRPr="009507F4">
        <w:rPr>
          <w:sz w:val="24"/>
          <w:szCs w:val="24"/>
          <w:lang w:val="en-US"/>
        </w:rPr>
        <w:t>Acte</w:t>
      </w:r>
      <w:proofErr w:type="spellEnd"/>
      <w:r w:rsidRPr="009507F4">
        <w:rPr>
          <w:sz w:val="24"/>
          <w:szCs w:val="24"/>
        </w:rPr>
        <w:t xml:space="preserve"> </w:t>
      </w:r>
      <w:r w:rsidRPr="009507F4">
        <w:rPr>
          <w:sz w:val="24"/>
          <w:szCs w:val="24"/>
          <w:lang w:val="en-US"/>
        </w:rPr>
        <w:t>Locale</w:t>
      </w:r>
      <w:r w:rsidRPr="009507F4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Pr="009507F4">
        <w:rPr>
          <w:sz w:val="24"/>
          <w:szCs w:val="24"/>
        </w:rPr>
        <w:t>ул.Ленина</w:t>
      </w:r>
      <w:proofErr w:type="spellEnd"/>
      <w:r w:rsidRPr="009507F4">
        <w:rPr>
          <w:sz w:val="24"/>
          <w:szCs w:val="24"/>
        </w:rPr>
        <w:t xml:space="preserve">, 242 в 30-ти </w:t>
      </w:r>
      <w:proofErr w:type="spellStart"/>
      <w:r w:rsidRPr="009507F4">
        <w:rPr>
          <w:sz w:val="24"/>
          <w:szCs w:val="24"/>
        </w:rPr>
        <w:t>дневный</w:t>
      </w:r>
      <w:proofErr w:type="spellEnd"/>
      <w:r w:rsidRPr="009507F4">
        <w:rPr>
          <w:sz w:val="24"/>
          <w:szCs w:val="24"/>
        </w:rPr>
        <w:t xml:space="preserve"> срок.</w:t>
      </w:r>
    </w:p>
    <w:p w:rsidR="004C7DC4" w:rsidRDefault="004C7DC4" w:rsidP="004C7DC4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C7DC4" w:rsidRDefault="004C7DC4" w:rsidP="004C7DC4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A340AF" w:rsidRDefault="00A340AF" w:rsidP="004C7DC4">
      <w:pPr>
        <w:pStyle w:val="1"/>
        <w:tabs>
          <w:tab w:val="left" w:pos="301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C7DC4" w:rsidRDefault="001234A2" w:rsidP="004C7DC4">
      <w:pPr>
        <w:pStyle w:val="1"/>
        <w:tabs>
          <w:tab w:val="left" w:pos="301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4C7DC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17.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тренера волейбольного </w:t>
      </w:r>
    </w:p>
    <w:p w:rsidR="001234A2" w:rsidRDefault="000B76CD" w:rsidP="00A340AF">
      <w:pPr>
        <w:pStyle w:val="1"/>
        <w:tabs>
          <w:tab w:val="left" w:pos="301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клуба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val="ro-RO" w:eastAsia="ro-RO" w:bidi="ro-RO"/>
        </w:rPr>
        <w:t xml:space="preserve">“Vulcan”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выделении денежных средств. </w:t>
      </w:r>
    </w:p>
    <w:p w:rsidR="004C7DC4" w:rsidRPr="009507F4" w:rsidRDefault="004C7DC4" w:rsidP="004C7DC4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4C7DC4" w:rsidRDefault="004C7DC4" w:rsidP="004C7DC4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4C7DC4" w:rsidRDefault="004C7DC4" w:rsidP="004C7DC4">
      <w:pPr>
        <w:pStyle w:val="1"/>
        <w:tabs>
          <w:tab w:val="left" w:pos="301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C7DC4" w:rsidRPr="004C7DC4" w:rsidRDefault="004C7DC4" w:rsidP="004C7DC4">
      <w:pPr>
        <w:pStyle w:val="1"/>
        <w:spacing w:line="257" w:lineRule="auto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ходатайство тренера волейбольного клуба “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VULCAN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” </w:t>
      </w:r>
      <w:r w:rsidR="00BB06B8" w:rsidRPr="00BB06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proofErr w:type="gramStart"/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.№</w:t>
      </w:r>
      <w:proofErr w:type="gramEnd"/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06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06.02.2023г.)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выделении денежных средств для участия команды в национальном Чемпионате </w:t>
      </w:r>
      <w:proofErr w:type="spellStart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Р.Молдова</w:t>
      </w:r>
      <w:proofErr w:type="spellEnd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 п. 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4C7DC4" w:rsidRPr="004C7DC4" w:rsidRDefault="004C7DC4" w:rsidP="004C7DC4">
      <w:pPr>
        <w:pStyle w:val="1"/>
        <w:spacing w:line="257" w:lineRule="auto"/>
        <w:jc w:val="center"/>
        <w:rPr>
          <w:rFonts w:ascii="Times New Roman" w:hAnsi="Times New Roman" w:cs="Times New Roman"/>
        </w:rPr>
      </w:pPr>
      <w:r w:rsidRPr="004C7D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  <w:bookmarkStart w:id="1" w:name="_GoBack"/>
      <w:bookmarkEnd w:id="1"/>
    </w:p>
    <w:p w:rsidR="00B01FDB" w:rsidRPr="004C7DC4" w:rsidRDefault="00B01FDB" w:rsidP="00B01FDB">
      <w:pPr>
        <w:pStyle w:val="1"/>
        <w:spacing w:after="100" w:line="264" w:lineRule="auto"/>
        <w:rPr>
          <w:rFonts w:ascii="Times New Roman" w:hAnsi="Times New Roman" w:cs="Times New Roman"/>
        </w:rPr>
      </w:pPr>
    </w:p>
    <w:p w:rsidR="004C7DC4" w:rsidRPr="004C7DC4" w:rsidRDefault="004C7DC4" w:rsidP="004C7DC4">
      <w:pPr>
        <w:pStyle w:val="1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1.Выделить финансовую помощь волейбольной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команде клуба “</w:t>
      </w:r>
      <w:proofErr w:type="gramStart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VULCAN</w:t>
      </w:r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”для</w:t>
      </w:r>
      <w:proofErr w:type="gramEnd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участия в республиканских соревнованиях в размере 40.0 </w:t>
      </w:r>
      <w:proofErr w:type="spellStart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spellEnd"/>
      <w:r w:rsidR="00B01FDB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лей</w:t>
      </w: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7DC4" w:rsidRPr="004C7DC4" w:rsidRDefault="00B01FDB" w:rsidP="004C7DC4">
      <w:pPr>
        <w:pStyle w:val="1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4C7DC4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 Выплаты произвести  из</w:t>
      </w:r>
      <w:r w:rsid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свободных остатков на 01.01.2023г. </w:t>
      </w:r>
      <w:r w:rsidR="004C7DC4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0812, подгруппа 8602, вид деятельности 00230, ст. </w:t>
      </w:r>
      <w:r w:rsid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281900</w:t>
      </w:r>
      <w:r w:rsidR="004C7DC4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прочие расходы</w:t>
      </w:r>
      <w:r w:rsidR="004C7DC4" w:rsidRPr="004C7D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4C7DC4" w:rsidRDefault="004C7DC4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4C7DC4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C7DC4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B01FDB" w:rsidRDefault="004C7DC4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4C7DC4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C7DC4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4C7DC4">
        <w:rPr>
          <w:rFonts w:eastAsia="Cambria"/>
          <w:color w:val="000000"/>
          <w:sz w:val="24"/>
          <w:szCs w:val="24"/>
          <w:lang w:eastAsia="ru-RU" w:bidi="ru-RU"/>
        </w:rPr>
        <w:t xml:space="preserve"> М.Г</w:t>
      </w:r>
      <w:r w:rsidR="00A340AF">
        <w:rPr>
          <w:rFonts w:eastAsia="Cambria"/>
          <w:color w:val="000000"/>
          <w:sz w:val="24"/>
          <w:szCs w:val="24"/>
          <w:lang w:eastAsia="ru-RU" w:bidi="ru-RU"/>
        </w:rPr>
        <w:t>.</w:t>
      </w:r>
    </w:p>
    <w:p w:rsidR="00A340AF" w:rsidRDefault="00A340AF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5.</w:t>
      </w:r>
      <w:r w:rsidRPr="009507F4">
        <w:rPr>
          <w:sz w:val="24"/>
          <w:szCs w:val="24"/>
        </w:rPr>
        <w:t xml:space="preserve">Настоящее решение вступает в законную силу со дня публикации в регистре государственных актов </w:t>
      </w:r>
      <w:proofErr w:type="spellStart"/>
      <w:r w:rsidRPr="009507F4">
        <w:rPr>
          <w:sz w:val="24"/>
          <w:szCs w:val="24"/>
          <w:lang w:val="en-US"/>
        </w:rPr>
        <w:t>Acte</w:t>
      </w:r>
      <w:proofErr w:type="spellEnd"/>
      <w:r w:rsidRPr="009507F4">
        <w:rPr>
          <w:sz w:val="24"/>
          <w:szCs w:val="24"/>
        </w:rPr>
        <w:t xml:space="preserve"> </w:t>
      </w:r>
      <w:r w:rsidRPr="009507F4">
        <w:rPr>
          <w:sz w:val="24"/>
          <w:szCs w:val="24"/>
          <w:lang w:val="en-US"/>
        </w:rPr>
        <w:t>Locale</w:t>
      </w:r>
      <w:r w:rsidRPr="009507F4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Pr="009507F4">
        <w:rPr>
          <w:sz w:val="24"/>
          <w:szCs w:val="24"/>
        </w:rPr>
        <w:t>ул.Ленина</w:t>
      </w:r>
      <w:proofErr w:type="spellEnd"/>
      <w:r w:rsidRPr="009507F4">
        <w:rPr>
          <w:sz w:val="24"/>
          <w:szCs w:val="24"/>
        </w:rPr>
        <w:t xml:space="preserve">, 242 в 30-ти </w:t>
      </w:r>
      <w:proofErr w:type="spellStart"/>
      <w:r w:rsidRPr="009507F4">
        <w:rPr>
          <w:sz w:val="24"/>
          <w:szCs w:val="24"/>
        </w:rPr>
        <w:t>дневный</w:t>
      </w:r>
      <w:proofErr w:type="spellEnd"/>
      <w:r w:rsidRPr="009507F4">
        <w:rPr>
          <w:sz w:val="24"/>
          <w:szCs w:val="24"/>
        </w:rPr>
        <w:t xml:space="preserve"> срок.</w:t>
      </w:r>
    </w:p>
    <w:p w:rsidR="00A340AF" w:rsidRDefault="00A340AF" w:rsidP="00A340AF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A340AF" w:rsidRDefault="00A340AF" w:rsidP="00A340AF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A340AF" w:rsidRPr="004C7DC4" w:rsidRDefault="00A340AF" w:rsidP="004C7DC4">
      <w:pPr>
        <w:pStyle w:val="22"/>
        <w:spacing w:after="0" w:line="20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A340AF" w:rsidRDefault="001234A2" w:rsidP="00A340AF">
      <w:pPr>
        <w:pStyle w:val="1"/>
        <w:tabs>
          <w:tab w:val="left" w:pos="301"/>
        </w:tabs>
        <w:spacing w:after="12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</w:p>
    <w:p w:rsidR="00A340AF" w:rsidRDefault="00A340AF" w:rsidP="00A340AF">
      <w:pPr>
        <w:pStyle w:val="1"/>
        <w:tabs>
          <w:tab w:val="left" w:pos="301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18.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ходатайства МП ЖКХ  о </w:t>
      </w:r>
    </w:p>
    <w:p w:rsidR="001234A2" w:rsidRDefault="00A340AF" w:rsidP="00A340AF">
      <w:pPr>
        <w:pStyle w:val="1"/>
        <w:tabs>
          <w:tab w:val="left" w:pos="301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выделении денежных средств.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340AF" w:rsidRPr="009507F4" w:rsidRDefault="00A340AF" w:rsidP="00A340AF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A340AF" w:rsidRDefault="00A340AF" w:rsidP="00A340AF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A340AF" w:rsidRDefault="00A340AF" w:rsidP="001234A2">
      <w:pPr>
        <w:pStyle w:val="1"/>
        <w:tabs>
          <w:tab w:val="left" w:pos="301"/>
        </w:tabs>
        <w:spacing w:after="120" w:line="259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A340AF" w:rsidRDefault="00A340AF" w:rsidP="00A340AF">
      <w:pPr>
        <w:pStyle w:val="1"/>
        <w:spacing w:line="257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</w:p>
    <w:p w:rsidR="00A340AF" w:rsidRPr="00A340AF" w:rsidRDefault="00A340AF" w:rsidP="00A340AF">
      <w:pPr>
        <w:pStyle w:val="1"/>
        <w:spacing w:line="257" w:lineRule="auto"/>
        <w:rPr>
          <w:rFonts w:ascii="Times New Roman" w:hAnsi="Times New Roman" w:cs="Times New Roman"/>
        </w:rPr>
      </w:pPr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C350A"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ходатайство МП ЖКХ о выделении денежных средств в сумме 65.0 </w:t>
      </w:r>
      <w:proofErr w:type="spellStart"/>
      <w:r w:rsidR="00CC350A"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тыс.лей</w:t>
      </w:r>
      <w:proofErr w:type="spellEnd"/>
      <w:r w:rsidR="00CC350A"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приобретении контейнеров,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 п.</w:t>
      </w:r>
      <w:proofErr w:type="gramEnd"/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A340AF" w:rsidRPr="004C7DC4" w:rsidRDefault="00A340AF" w:rsidP="00A340AF">
      <w:pPr>
        <w:pStyle w:val="1"/>
        <w:spacing w:line="257" w:lineRule="auto"/>
        <w:jc w:val="center"/>
        <w:rPr>
          <w:rFonts w:ascii="Times New Roman" w:hAnsi="Times New Roman" w:cs="Times New Roman"/>
        </w:rPr>
      </w:pPr>
      <w:r w:rsidRPr="004C7D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CC350A" w:rsidRDefault="00A340AF" w:rsidP="00A340AF">
      <w:pPr>
        <w:pStyle w:val="1"/>
        <w:spacing w:after="1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C350A"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1.Для решения данного вопроса администратору МП ЖКХ предоставить материалы Админ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истративному</w:t>
      </w:r>
      <w:r w:rsidR="00CC350A"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совету для рассмотрения и принятия решения с последующим внесением на утверждения городскому Совета.</w:t>
      </w:r>
    </w:p>
    <w:p w:rsidR="00A340AF" w:rsidRPr="00A340AF" w:rsidRDefault="00A340AF" w:rsidP="00A340AF">
      <w:pPr>
        <w:pStyle w:val="1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9507F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со дня публикации в регистре государственных актов </w:t>
      </w:r>
      <w:proofErr w:type="spellStart"/>
      <w:r w:rsidRPr="009507F4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9507F4">
        <w:rPr>
          <w:rFonts w:ascii="Times New Roman" w:hAnsi="Times New Roman" w:cs="Times New Roman"/>
          <w:sz w:val="24"/>
          <w:szCs w:val="24"/>
        </w:rPr>
        <w:t xml:space="preserve"> </w:t>
      </w:r>
      <w:r w:rsidRPr="009507F4">
        <w:rPr>
          <w:rFonts w:ascii="Times New Roman" w:hAnsi="Times New Roman" w:cs="Times New Roman"/>
          <w:sz w:val="24"/>
          <w:szCs w:val="24"/>
          <w:lang w:val="en-US"/>
        </w:rPr>
        <w:t>Locale</w:t>
      </w:r>
      <w:r w:rsidRPr="009507F4">
        <w:rPr>
          <w:rFonts w:ascii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Pr="009507F4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9507F4">
        <w:rPr>
          <w:rFonts w:ascii="Times New Roman" w:hAnsi="Times New Roman" w:cs="Times New Roman"/>
          <w:sz w:val="24"/>
          <w:szCs w:val="24"/>
        </w:rPr>
        <w:t xml:space="preserve">, 242 в 30-ти </w:t>
      </w:r>
      <w:proofErr w:type="spellStart"/>
      <w:r w:rsidRPr="009507F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9507F4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7630DB" w:rsidRDefault="007630DB" w:rsidP="00A340AF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A340AF" w:rsidRDefault="00A340AF" w:rsidP="00A340AF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CC350A" w:rsidRPr="00DA3DBB" w:rsidRDefault="00CC350A" w:rsidP="001234A2">
      <w:pPr>
        <w:pStyle w:val="1"/>
        <w:tabs>
          <w:tab w:val="left" w:pos="301"/>
        </w:tabs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0AF" w:rsidRDefault="00A340AF" w:rsidP="00A340AF">
      <w:pPr>
        <w:pStyle w:val="1"/>
        <w:tabs>
          <w:tab w:val="left" w:pos="310"/>
        </w:tabs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19.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рассмотрения ходатайства </w:t>
      </w:r>
    </w:p>
    <w:p w:rsidR="00A340AF" w:rsidRDefault="00A340AF" w:rsidP="00A340AF">
      <w:pPr>
        <w:pStyle w:val="1"/>
        <w:tabs>
          <w:tab w:val="left" w:pos="310"/>
        </w:tabs>
        <w:spacing w:after="0" w:line="25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руководителя Р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им.Шабунина</w:t>
      </w:r>
      <w:proofErr w:type="spellEnd"/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</w:t>
      </w:r>
    </w:p>
    <w:p w:rsidR="00A340AF" w:rsidRDefault="001234A2" w:rsidP="00A340AF">
      <w:pPr>
        <w:pStyle w:val="1"/>
        <w:tabs>
          <w:tab w:val="left" w:pos="310"/>
        </w:tabs>
        <w:spacing w:after="0" w:line="25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оказании материальной помощи </w:t>
      </w:r>
      <w:r w:rsidR="00DF2F6D" w:rsidRPr="00DF2F6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340AF" w:rsidRPr="009507F4" w:rsidRDefault="00A340AF" w:rsidP="00A340AF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A340AF" w:rsidRDefault="00A340AF" w:rsidP="00A340AF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A340AF" w:rsidRPr="00A340AF" w:rsidRDefault="00A340AF" w:rsidP="00A340AF">
      <w:pPr>
        <w:pStyle w:val="1"/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2F33A5" w:rsidRPr="00A340AF">
        <w:rPr>
          <w:rFonts w:ascii="Times New Roman" w:hAnsi="Times New Roman" w:cs="Times New Roman"/>
          <w:sz w:val="24"/>
          <w:szCs w:val="24"/>
        </w:rPr>
        <w:t>В связи с</w:t>
      </w:r>
      <w:r w:rsidRPr="00A340AF">
        <w:rPr>
          <w:rFonts w:ascii="Times New Roman" w:hAnsi="Times New Roman" w:cs="Times New Roman"/>
          <w:sz w:val="24"/>
          <w:szCs w:val="24"/>
        </w:rPr>
        <w:t xml:space="preserve"> </w:t>
      </w:r>
      <w:r w:rsidR="002F33A5" w:rsidRPr="00A340AF">
        <w:rPr>
          <w:rFonts w:ascii="Times New Roman" w:hAnsi="Times New Roman" w:cs="Times New Roman"/>
          <w:sz w:val="24"/>
          <w:szCs w:val="24"/>
        </w:rPr>
        <w:t>неисполн</w:t>
      </w:r>
      <w:r w:rsidRPr="00A340AF">
        <w:rPr>
          <w:rFonts w:ascii="Times New Roman" w:hAnsi="Times New Roman" w:cs="Times New Roman"/>
          <w:sz w:val="24"/>
          <w:szCs w:val="24"/>
        </w:rPr>
        <w:t>ением решения</w:t>
      </w:r>
      <w:r w:rsidR="002F33A5" w:rsidRPr="00A340AF">
        <w:rPr>
          <w:rFonts w:ascii="Times New Roman" w:hAnsi="Times New Roman" w:cs="Times New Roman"/>
          <w:sz w:val="24"/>
          <w:szCs w:val="24"/>
        </w:rPr>
        <w:t xml:space="preserve"> городского Совета№</w:t>
      </w:r>
      <w:r w:rsidR="00DF2F6D" w:rsidRPr="00DF2F6D">
        <w:t xml:space="preserve"> </w:t>
      </w:r>
      <w:r w:rsidR="00DF2F6D" w:rsidRPr="00DF2F6D">
        <w:rPr>
          <w:rFonts w:ascii="Times New Roman" w:hAnsi="Times New Roman" w:cs="Times New Roman"/>
          <w:sz w:val="24"/>
          <w:szCs w:val="24"/>
        </w:rPr>
        <w:t xml:space="preserve">ХХХХХХХ </w:t>
      </w:r>
      <w:proofErr w:type="gramStart"/>
      <w:r w:rsidR="002F33A5" w:rsidRPr="00A340AF">
        <w:rPr>
          <w:rFonts w:ascii="Times New Roman" w:hAnsi="Times New Roman" w:cs="Times New Roman"/>
          <w:sz w:val="24"/>
          <w:szCs w:val="24"/>
        </w:rPr>
        <w:t>года ,</w:t>
      </w:r>
      <w:proofErr w:type="gramEnd"/>
      <w:r w:rsidR="002F33A5" w:rsidRPr="00A340AF">
        <w:rPr>
          <w:rFonts w:ascii="Times New Roman" w:hAnsi="Times New Roman" w:cs="Times New Roman"/>
          <w:sz w:val="24"/>
          <w:szCs w:val="24"/>
        </w:rPr>
        <w:t xml:space="preserve"> об оказании материальной помощи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Pr="00A340AF">
        <w:rPr>
          <w:rFonts w:ascii="Times New Roman" w:hAnsi="Times New Roman" w:cs="Times New Roman"/>
          <w:sz w:val="24"/>
          <w:szCs w:val="24"/>
        </w:rPr>
        <w:t xml:space="preserve">, 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A340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2F33A5" w:rsidRDefault="002F33A5" w:rsidP="002F33A5">
      <w:pPr>
        <w:pStyle w:val="1"/>
        <w:spacing w:after="100" w:line="266" w:lineRule="auto"/>
      </w:pPr>
    </w:p>
    <w:p w:rsidR="002F33A5" w:rsidRPr="00A340AF" w:rsidRDefault="002F33A5" w:rsidP="002F33A5">
      <w:pPr>
        <w:pStyle w:val="1"/>
        <w:spacing w:after="100"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0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 решил:</w:t>
      </w:r>
    </w:p>
    <w:p w:rsidR="002F33A5" w:rsidRPr="00A340AF" w:rsidRDefault="00DA3090" w:rsidP="002F33A5">
      <w:pPr>
        <w:pStyle w:val="1"/>
        <w:tabs>
          <w:tab w:val="left" w:pos="267"/>
        </w:tabs>
        <w:spacing w:after="10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33A5" w:rsidRPr="00A340AF">
        <w:rPr>
          <w:rFonts w:ascii="Times New Roman" w:hAnsi="Times New Roman" w:cs="Times New Roman"/>
          <w:sz w:val="24"/>
          <w:szCs w:val="24"/>
        </w:rPr>
        <w:t>1.</w:t>
      </w:r>
      <w:r w:rsidR="00A340AF">
        <w:rPr>
          <w:rFonts w:ascii="Times New Roman" w:hAnsi="Times New Roman" w:cs="Times New Roman"/>
          <w:sz w:val="24"/>
          <w:szCs w:val="24"/>
        </w:rPr>
        <w:t>Оказать материальную помощь</w:t>
      </w:r>
      <w:r w:rsidR="007630DB">
        <w:rPr>
          <w:rFonts w:ascii="Times New Roman" w:hAnsi="Times New Roman" w:cs="Times New Roman"/>
          <w:sz w:val="24"/>
          <w:szCs w:val="24"/>
        </w:rPr>
        <w:t xml:space="preserve"> </w:t>
      </w:r>
      <w:r w:rsidR="00DF2F6D">
        <w:rPr>
          <w:rFonts w:ascii="Times New Roman" w:hAnsi="Times New Roman" w:cs="Times New Roman"/>
          <w:sz w:val="24"/>
          <w:szCs w:val="24"/>
        </w:rPr>
        <w:t>ХХХХ</w:t>
      </w:r>
      <w:r w:rsidR="007630DB">
        <w:rPr>
          <w:rFonts w:ascii="Times New Roman" w:hAnsi="Times New Roman" w:cs="Times New Roman"/>
          <w:sz w:val="24"/>
          <w:szCs w:val="24"/>
        </w:rPr>
        <w:t xml:space="preserve">. </w:t>
      </w:r>
      <w:r w:rsidR="002F33A5" w:rsidRPr="00A340AF">
        <w:rPr>
          <w:rFonts w:ascii="Times New Roman" w:hAnsi="Times New Roman" w:cs="Times New Roman"/>
          <w:sz w:val="24"/>
          <w:szCs w:val="24"/>
        </w:rPr>
        <w:t xml:space="preserve"> в сумме 5000 лей.</w:t>
      </w:r>
    </w:p>
    <w:p w:rsidR="00DA3090" w:rsidRPr="006030DC" w:rsidRDefault="00DA3090" w:rsidP="00DA3090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Группы 1070, программа 9012 , вид деятельности 00320 статья 272600 «Материальная помощь».</w:t>
      </w:r>
    </w:p>
    <w:p w:rsidR="00DA3090" w:rsidRDefault="00DA3090" w:rsidP="00DA3090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3.Настоящее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 .</w:t>
      </w:r>
    </w:p>
    <w:p w:rsidR="00DA3090" w:rsidRDefault="00DA3090" w:rsidP="00DA309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DA3090" w:rsidRPr="006030DC" w:rsidRDefault="00DA3090" w:rsidP="00DA3090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090" w:rsidRDefault="001234A2" w:rsidP="00DA3090">
      <w:pPr>
        <w:pStyle w:val="1"/>
        <w:tabs>
          <w:tab w:val="left" w:pos="304"/>
        </w:tabs>
        <w:spacing w:after="0" w:line="259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DA30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20.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рассмотрение ходатайства </w:t>
      </w:r>
    </w:p>
    <w:p w:rsidR="00DA3090" w:rsidRDefault="00DA3090" w:rsidP="00DA3090">
      <w:pPr>
        <w:pStyle w:val="1"/>
        <w:tabs>
          <w:tab w:val="left" w:pos="304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д/сада № 3 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Колосок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оказании </w:t>
      </w:r>
    </w:p>
    <w:p w:rsidR="00DA3090" w:rsidRDefault="00DA3090" w:rsidP="00DA3090">
      <w:pPr>
        <w:pStyle w:val="1"/>
        <w:tabs>
          <w:tab w:val="left" w:pos="304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материальной помощи в честь </w:t>
      </w:r>
    </w:p>
    <w:p w:rsidR="00DA3090" w:rsidRDefault="00DA3090" w:rsidP="00DA3090">
      <w:pPr>
        <w:pStyle w:val="1"/>
        <w:tabs>
          <w:tab w:val="left" w:pos="304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празд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нования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юбилея сада.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DA3090" w:rsidRPr="009507F4" w:rsidRDefault="00DA3090" w:rsidP="00DA309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DA3090" w:rsidRDefault="00DA3090" w:rsidP="00DA309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DA3090" w:rsidRPr="00DA3090" w:rsidRDefault="00DA3090" w:rsidP="00DA3090">
      <w:pPr>
        <w:pStyle w:val="1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DA3090">
        <w:rPr>
          <w:rFonts w:ascii="Times New Roman" w:hAnsi="Times New Roman" w:cs="Times New Roman"/>
          <w:sz w:val="24"/>
          <w:szCs w:val="24"/>
        </w:rPr>
        <w:t xml:space="preserve">    </w:t>
      </w:r>
      <w:r w:rsidR="002F33A5" w:rsidRPr="00DA3090">
        <w:rPr>
          <w:rFonts w:ascii="Times New Roman" w:hAnsi="Times New Roman" w:cs="Times New Roman"/>
          <w:sz w:val="24"/>
          <w:szCs w:val="24"/>
        </w:rPr>
        <w:t>В связи с неисполнением решения городского Совета №</w:t>
      </w:r>
      <w:r w:rsidR="00DF2F6D" w:rsidRPr="00DF2F6D">
        <w:t xml:space="preserve"> </w:t>
      </w:r>
      <w:r w:rsidR="00DF2F6D" w:rsidRPr="00DF2F6D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2F33A5" w:rsidRPr="00DA3090">
        <w:rPr>
          <w:rFonts w:ascii="Times New Roman" w:hAnsi="Times New Roman" w:cs="Times New Roman"/>
          <w:sz w:val="24"/>
          <w:szCs w:val="24"/>
        </w:rPr>
        <w:t xml:space="preserve">г в части оказания материальной </w:t>
      </w:r>
      <w:proofErr w:type="gramStart"/>
      <w:r w:rsidR="002F33A5" w:rsidRPr="00DA3090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DA30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3090">
        <w:rPr>
          <w:rFonts w:ascii="Times New Roman" w:hAnsi="Times New Roman" w:cs="Times New Roman"/>
          <w:sz w:val="24"/>
          <w:szCs w:val="24"/>
        </w:rPr>
        <w:t xml:space="preserve">  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DA3090" w:rsidRPr="00DA3090" w:rsidRDefault="00DA3090" w:rsidP="00DA3090">
      <w:pPr>
        <w:pStyle w:val="1"/>
        <w:spacing w:after="100"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090">
        <w:rPr>
          <w:rFonts w:ascii="Times New Roman" w:hAnsi="Times New Roman" w:cs="Times New Roman"/>
          <w:b/>
          <w:bCs/>
          <w:sz w:val="24"/>
          <w:szCs w:val="24"/>
        </w:rPr>
        <w:t>Совет решил:</w:t>
      </w:r>
    </w:p>
    <w:p w:rsidR="00DA3090" w:rsidRDefault="00DA3090" w:rsidP="00DA3090">
      <w:pPr>
        <w:pStyle w:val="1"/>
        <w:tabs>
          <w:tab w:val="left" w:pos="293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1.Оказать материальную помощь по 500 лей </w:t>
      </w:r>
      <w:r w:rsidR="00DF2F6D" w:rsidRPr="00DF2F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proofErr w:type="gramStart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DF2F6D" w:rsidRPr="00DF2F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DA3090" w:rsidRPr="00DA3090" w:rsidRDefault="00DA3090" w:rsidP="00DA3090">
      <w:pPr>
        <w:pStyle w:val="1"/>
        <w:tabs>
          <w:tab w:val="left" w:pos="293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2.В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ыплату произвести на Группу 1070 Вид деятельности </w:t>
      </w:r>
      <w:proofErr w:type="gramStart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00320,Ст.</w:t>
      </w:r>
      <w:proofErr w:type="gramEnd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272600 (Материальная помощь населению)  в сумме 1000т.лей.</w:t>
      </w:r>
    </w:p>
    <w:p w:rsidR="00DA3090" w:rsidRDefault="00DA3090" w:rsidP="00DA3090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3090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DA309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DA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9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DA309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DA3090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DA3090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DA3090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 .</w:t>
      </w:r>
    </w:p>
    <w:p w:rsidR="00DA3090" w:rsidRDefault="00DA3090" w:rsidP="00DA309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DA3090" w:rsidRPr="00DA3090" w:rsidRDefault="00DA3090" w:rsidP="00DA3090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090" w:rsidRDefault="00DA3090" w:rsidP="00DA3090">
      <w:pPr>
        <w:pStyle w:val="1"/>
        <w:tabs>
          <w:tab w:val="left" w:pos="304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21.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Повторное рассмотрение 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обращения </w:t>
      </w:r>
    </w:p>
    <w:p w:rsidR="00DA3090" w:rsidRDefault="00DA3090" w:rsidP="00DA3090">
      <w:pPr>
        <w:pStyle w:val="1"/>
        <w:tabs>
          <w:tab w:val="left" w:pos="304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Общественного Объединение «Учитель»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234A2" w:rsidRDefault="00FC08BA" w:rsidP="00FC08BA">
      <w:pPr>
        <w:pStyle w:val="1"/>
        <w:tabs>
          <w:tab w:val="left" w:pos="304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оказании материальной помощи </w:t>
      </w:r>
      <w:r w:rsidR="00DF2F6D" w:rsidRPr="00DF2F6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DA3090" w:rsidRPr="009507F4" w:rsidRDefault="00DA3090" w:rsidP="00DA309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DA3090" w:rsidRDefault="00DA3090" w:rsidP="00DA309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DA3090" w:rsidRDefault="00DA3090" w:rsidP="00DA3090">
      <w:pPr>
        <w:pStyle w:val="1"/>
        <w:tabs>
          <w:tab w:val="left" w:pos="304"/>
        </w:tabs>
        <w:spacing w:after="0" w:line="26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A3090" w:rsidRPr="00DA3090" w:rsidRDefault="00DA3090" w:rsidP="00DA3090">
      <w:pPr>
        <w:pStyle w:val="1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DA3090">
        <w:rPr>
          <w:rFonts w:ascii="Times New Roman" w:hAnsi="Times New Roman" w:cs="Times New Roman"/>
          <w:sz w:val="24"/>
          <w:szCs w:val="24"/>
        </w:rPr>
        <w:t xml:space="preserve">     </w:t>
      </w:r>
      <w:r w:rsidR="00E10CA4" w:rsidRPr="00DA3090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E10CA4" w:rsidRPr="00DA3090">
        <w:rPr>
          <w:rFonts w:ascii="Times New Roman" w:hAnsi="Times New Roman" w:cs="Times New Roman"/>
          <w:sz w:val="24"/>
          <w:szCs w:val="24"/>
        </w:rPr>
        <w:t>неисполнением  решения</w:t>
      </w:r>
      <w:proofErr w:type="gramEnd"/>
      <w:r w:rsidR="002F33A5" w:rsidRPr="00DA3090">
        <w:rPr>
          <w:rFonts w:ascii="Times New Roman" w:hAnsi="Times New Roman" w:cs="Times New Roman"/>
          <w:sz w:val="24"/>
          <w:szCs w:val="24"/>
        </w:rPr>
        <w:t xml:space="preserve"> городского Совета №</w:t>
      </w:r>
      <w:r w:rsidR="00DF2F6D" w:rsidRPr="00DF2F6D">
        <w:t xml:space="preserve"> </w:t>
      </w:r>
      <w:r w:rsidR="00DF2F6D" w:rsidRPr="00DF2F6D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2F33A5" w:rsidRPr="00DA3090">
        <w:rPr>
          <w:rFonts w:ascii="Times New Roman" w:hAnsi="Times New Roman" w:cs="Times New Roman"/>
          <w:sz w:val="24"/>
          <w:szCs w:val="24"/>
        </w:rPr>
        <w:t xml:space="preserve">года об оказании материальной помощи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="002F33A5" w:rsidRPr="00DA3090">
        <w:rPr>
          <w:rFonts w:ascii="Times New Roman" w:hAnsi="Times New Roman" w:cs="Times New Roman"/>
          <w:sz w:val="24"/>
          <w:szCs w:val="24"/>
        </w:rPr>
        <w:t xml:space="preserve">. </w:t>
      </w:r>
      <w:r w:rsidRPr="00DA3090">
        <w:rPr>
          <w:rFonts w:ascii="Times New Roman" w:hAnsi="Times New Roman" w:cs="Times New Roman"/>
          <w:sz w:val="24"/>
          <w:szCs w:val="24"/>
        </w:rPr>
        <w:t xml:space="preserve">, 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2F33A5" w:rsidRPr="00DA3090" w:rsidRDefault="002F33A5" w:rsidP="002F33A5">
      <w:pPr>
        <w:pStyle w:val="1"/>
        <w:spacing w:after="0" w:line="264" w:lineRule="auto"/>
        <w:ind w:left="140" w:hanging="140"/>
        <w:rPr>
          <w:rFonts w:ascii="Times New Roman" w:hAnsi="Times New Roman" w:cs="Times New Roman"/>
          <w:sz w:val="24"/>
          <w:szCs w:val="24"/>
        </w:rPr>
      </w:pPr>
    </w:p>
    <w:p w:rsidR="002F33A5" w:rsidRPr="00DA3090" w:rsidRDefault="00E10CA4" w:rsidP="002F33A5">
      <w:pPr>
        <w:pStyle w:val="1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090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2F33A5" w:rsidRPr="00DA3090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DA3090">
        <w:rPr>
          <w:rFonts w:ascii="Times New Roman" w:hAnsi="Times New Roman" w:cs="Times New Roman"/>
          <w:b/>
          <w:bCs/>
          <w:sz w:val="24"/>
          <w:szCs w:val="24"/>
        </w:rPr>
        <w:t>ешил</w:t>
      </w:r>
      <w:r w:rsidR="002F33A5" w:rsidRPr="00DA30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3090" w:rsidRPr="00DA3090" w:rsidRDefault="00DA3090" w:rsidP="00DA3090">
      <w:pPr>
        <w:pStyle w:val="22"/>
        <w:spacing w:after="0" w:line="276" w:lineRule="auto"/>
        <w:rPr>
          <w:sz w:val="24"/>
          <w:szCs w:val="24"/>
        </w:rPr>
      </w:pPr>
      <w:r w:rsidRPr="00DA3090">
        <w:rPr>
          <w:color w:val="000000"/>
          <w:sz w:val="24"/>
          <w:szCs w:val="24"/>
          <w:lang w:eastAsia="ru-RU" w:bidi="ru-RU"/>
        </w:rPr>
        <w:t xml:space="preserve">    1.В связи со смертью матери оказать материальную помощь</w:t>
      </w:r>
      <w:r w:rsidR="00FC08BA">
        <w:rPr>
          <w:color w:val="000000"/>
          <w:sz w:val="24"/>
          <w:szCs w:val="24"/>
          <w:lang w:eastAsia="ru-RU" w:bidi="ru-RU"/>
        </w:rPr>
        <w:t xml:space="preserve"> </w:t>
      </w:r>
      <w:r w:rsidR="00DF2F6D" w:rsidRPr="00DF2F6D">
        <w:rPr>
          <w:color w:val="000000"/>
          <w:sz w:val="24"/>
          <w:szCs w:val="24"/>
          <w:lang w:eastAsia="ru-RU" w:bidi="ru-RU"/>
        </w:rPr>
        <w:t>ХХХХХХХ</w:t>
      </w:r>
      <w:r w:rsidR="00FC08BA" w:rsidRPr="00DA3090">
        <w:rPr>
          <w:color w:val="000000"/>
          <w:sz w:val="24"/>
          <w:szCs w:val="24"/>
          <w:lang w:eastAsia="ru-RU" w:bidi="ru-RU"/>
        </w:rPr>
        <w:t xml:space="preserve">. </w:t>
      </w:r>
      <w:r w:rsidRPr="00DA3090">
        <w:rPr>
          <w:color w:val="000000"/>
          <w:sz w:val="24"/>
          <w:szCs w:val="24"/>
          <w:lang w:eastAsia="ru-RU" w:bidi="ru-RU"/>
        </w:rPr>
        <w:t xml:space="preserve"> в сумме 3000 лей.</w:t>
      </w:r>
    </w:p>
    <w:p w:rsidR="00DA3090" w:rsidRPr="00DA3090" w:rsidRDefault="00DA3090" w:rsidP="00FC08BA">
      <w:pPr>
        <w:pStyle w:val="1"/>
        <w:spacing w:after="0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2.Выплату произвести из Группы 1070 программа 9012 Вид деятельности 00320 Ст.</w:t>
      </w:r>
      <w:proofErr w:type="gramStart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</w:t>
      </w:r>
    </w:p>
    <w:p w:rsidR="00DA3090" w:rsidRPr="00DA3090" w:rsidRDefault="00DA3090" w:rsidP="00FC08BA">
      <w:pPr>
        <w:pStyle w:val="22"/>
        <w:spacing w:after="0" w:line="160" w:lineRule="atLeast"/>
        <w:rPr>
          <w:rFonts w:eastAsia="Cambria"/>
          <w:color w:val="000000"/>
          <w:sz w:val="24"/>
          <w:szCs w:val="24"/>
          <w:lang w:eastAsia="ru-RU" w:bidi="ru-RU"/>
        </w:rPr>
      </w:pPr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   3.Ответственность за исполнение данного решения возложить на главного бухгалтера </w:t>
      </w:r>
      <w:proofErr w:type="spellStart"/>
      <w:r w:rsidRPr="00DA3090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A3090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DA3090" w:rsidRPr="00423AED" w:rsidRDefault="00DA3090" w:rsidP="00FC08BA">
      <w:pPr>
        <w:pStyle w:val="22"/>
        <w:spacing w:after="0" w:line="160" w:lineRule="atLeast"/>
        <w:rPr>
          <w:rFonts w:eastAsia="Cambria"/>
          <w:color w:val="000000"/>
          <w:sz w:val="24"/>
          <w:szCs w:val="24"/>
          <w:lang w:eastAsia="ru-RU" w:bidi="ru-RU"/>
        </w:rPr>
      </w:pPr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   4.Контроль за исполнением за заместителем </w:t>
      </w:r>
      <w:proofErr w:type="spellStart"/>
      <w:r w:rsidRPr="00DA3090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A3090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DA3090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0B76CD" w:rsidRPr="00896BE3" w:rsidRDefault="000B76CD" w:rsidP="000B76CD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76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0B76CD" w:rsidRPr="000B76CD" w:rsidRDefault="000B76CD" w:rsidP="00FC08BA">
      <w:pPr>
        <w:pStyle w:val="22"/>
        <w:spacing w:after="0" w:line="160" w:lineRule="atLeast"/>
        <w:rPr>
          <w:rFonts w:eastAsia="Cambria"/>
          <w:color w:val="000000"/>
          <w:sz w:val="24"/>
          <w:szCs w:val="24"/>
          <w:lang w:eastAsia="ru-RU" w:bidi="ru-RU"/>
        </w:rPr>
      </w:pPr>
    </w:p>
    <w:p w:rsidR="00FC08BA" w:rsidRDefault="00FC08BA" w:rsidP="00FC08BA">
      <w:pPr>
        <w:pStyle w:val="22"/>
        <w:spacing w:after="0" w:line="160" w:lineRule="atLeast"/>
        <w:rPr>
          <w:rFonts w:eastAsia="Cambria"/>
          <w:color w:val="000000"/>
          <w:sz w:val="24"/>
          <w:szCs w:val="24"/>
          <w:lang w:eastAsia="ru-RU" w:bidi="ru-RU"/>
        </w:rPr>
      </w:pPr>
    </w:p>
    <w:p w:rsidR="00DA3090" w:rsidRDefault="00DA3090" w:rsidP="00DA309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DA3090" w:rsidRPr="00DA3090" w:rsidRDefault="00DA3090" w:rsidP="00DA3090">
      <w:pPr>
        <w:pStyle w:val="22"/>
        <w:spacing w:after="0" w:line="329" w:lineRule="auto"/>
        <w:rPr>
          <w:rFonts w:eastAsia="Cambria"/>
          <w:color w:val="000000"/>
          <w:sz w:val="24"/>
          <w:szCs w:val="24"/>
          <w:lang w:eastAsia="ru-RU" w:bidi="ru-RU"/>
        </w:rPr>
      </w:pPr>
    </w:p>
    <w:p w:rsidR="00FC08BA" w:rsidRDefault="00FC08BA" w:rsidP="00FC08BA">
      <w:pPr>
        <w:pStyle w:val="1"/>
        <w:tabs>
          <w:tab w:val="left" w:pos="304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A30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22.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Повторное рассмотрение заявления</w:t>
      </w:r>
    </w:p>
    <w:p w:rsidR="001234A2" w:rsidRDefault="00DF2F6D" w:rsidP="00FC08BA">
      <w:pPr>
        <w:pStyle w:val="1"/>
        <w:tabs>
          <w:tab w:val="left" w:pos="304"/>
        </w:tabs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F2F6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ХХХХХХХ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оказании материальной помощи.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DA3090" w:rsidRPr="009507F4" w:rsidRDefault="00DA3090" w:rsidP="00DA3090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DA3090" w:rsidRDefault="00DA3090" w:rsidP="00DA3090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DA3090" w:rsidRDefault="00DA3090" w:rsidP="001234A2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A3090" w:rsidRPr="00DA3090" w:rsidRDefault="00DA3090" w:rsidP="00DA3090">
      <w:pPr>
        <w:pStyle w:val="1"/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0CA4" w:rsidRPr="00DA3090">
        <w:rPr>
          <w:rFonts w:ascii="Times New Roman" w:hAnsi="Times New Roman" w:cs="Times New Roman"/>
          <w:sz w:val="24"/>
          <w:szCs w:val="24"/>
        </w:rPr>
        <w:t>В связи с неисполнением решения городского Совета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F2F6D" w:rsidRPr="00DF2F6D">
        <w:t xml:space="preserve"> </w:t>
      </w:r>
      <w:r w:rsidR="00DF2F6D" w:rsidRPr="00DF2F6D">
        <w:rPr>
          <w:rFonts w:ascii="Times New Roman" w:hAnsi="Times New Roman" w:cs="Times New Roman"/>
          <w:sz w:val="24"/>
          <w:szCs w:val="24"/>
        </w:rPr>
        <w:t xml:space="preserve">ХХХХХХХ </w:t>
      </w:r>
      <w:r>
        <w:rPr>
          <w:rFonts w:ascii="Times New Roman" w:hAnsi="Times New Roman" w:cs="Times New Roman"/>
          <w:sz w:val="24"/>
          <w:szCs w:val="24"/>
        </w:rPr>
        <w:t>об оказании</w:t>
      </w:r>
      <w:r w:rsidRPr="00DA3090">
        <w:rPr>
          <w:rFonts w:ascii="Times New Roman" w:hAnsi="Times New Roman" w:cs="Times New Roman"/>
          <w:sz w:val="24"/>
          <w:szCs w:val="24"/>
        </w:rPr>
        <w:t xml:space="preserve"> материальной помощи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Pr="00DA3090">
        <w:rPr>
          <w:rFonts w:ascii="Times New Roman" w:hAnsi="Times New Roman" w:cs="Times New Roman"/>
          <w:sz w:val="24"/>
          <w:szCs w:val="24"/>
        </w:rPr>
        <w:t>,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 п.</w:t>
      </w:r>
      <w:proofErr w:type="gramEnd"/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DA30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DA3090" w:rsidRPr="009A5A05" w:rsidRDefault="00DA3090" w:rsidP="00DA3090">
      <w:pPr>
        <w:pStyle w:val="24"/>
        <w:keepNext/>
        <w:keepLines/>
        <w:tabs>
          <w:tab w:val="left" w:pos="8419"/>
        </w:tabs>
        <w:spacing w:after="0" w:line="305" w:lineRule="auto"/>
        <w:rPr>
          <w:rFonts w:ascii="Times New Roman" w:hAnsi="Times New Roman" w:cs="Times New Roman"/>
          <w:sz w:val="24"/>
          <w:szCs w:val="24"/>
        </w:rPr>
      </w:pPr>
      <w:r w:rsidRPr="009A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DA3090" w:rsidRPr="009A5A05" w:rsidRDefault="00DA3090" w:rsidP="00DA3090">
      <w:pPr>
        <w:pStyle w:val="1"/>
        <w:tabs>
          <w:tab w:val="left" w:pos="28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FC08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 связи с болезнью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оказать материальную помощь </w:t>
      </w:r>
      <w:r w:rsidR="00DF2F6D" w:rsidRPr="00DF2F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</w:t>
      </w:r>
      <w:r w:rsidR="00FC08BA"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размере 2000лей.</w:t>
      </w:r>
    </w:p>
    <w:p w:rsidR="00DA3090" w:rsidRPr="009A5A05" w:rsidRDefault="00DA3090" w:rsidP="00DA3090">
      <w:pPr>
        <w:pStyle w:val="1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Группа 1070 программа 9012 Вид деятельности 00320 Ст.</w:t>
      </w:r>
      <w:proofErr w:type="gram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="00423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</w:t>
      </w:r>
    </w:p>
    <w:p w:rsidR="00DA3090" w:rsidRPr="009A5A05" w:rsidRDefault="00DA3090" w:rsidP="00DA3090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DA3090" w:rsidRDefault="00DA3090" w:rsidP="00DA3090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0B76CD" w:rsidRPr="00896BE3" w:rsidRDefault="000B76CD" w:rsidP="000B76CD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B76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0B76CD" w:rsidRPr="009A5A05" w:rsidRDefault="000B76CD" w:rsidP="00DA3090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DA3090" w:rsidRDefault="00DA3090" w:rsidP="00DA3090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DA3090" w:rsidRDefault="00DA3090" w:rsidP="00DA3090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 советников (единогласно)</w:t>
      </w:r>
    </w:p>
    <w:p w:rsidR="00E10CA4" w:rsidRPr="00DA3DBB" w:rsidRDefault="00E10CA4" w:rsidP="001234A2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C08BA" w:rsidRDefault="00FC08BA" w:rsidP="00FC08BA">
      <w:pPr>
        <w:pStyle w:val="1"/>
        <w:tabs>
          <w:tab w:val="left" w:pos="304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EE20F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23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.Повторное рассмотрение заявлений жителей </w:t>
      </w:r>
    </w:p>
    <w:p w:rsidR="001234A2" w:rsidRDefault="001234A2" w:rsidP="00FC08BA">
      <w:pPr>
        <w:pStyle w:val="1"/>
        <w:tabs>
          <w:tab w:val="left" w:pos="304"/>
        </w:tabs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об</w:t>
      </w:r>
      <w:proofErr w:type="gram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оказании материальной помощи.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E20F3" w:rsidRPr="009507F4" w:rsidRDefault="00EE20F3" w:rsidP="00EE20F3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EE20F3" w:rsidRDefault="00EE20F3" w:rsidP="00EE20F3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EE20F3" w:rsidRDefault="00EE20F3" w:rsidP="001234A2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E20F3" w:rsidRPr="00EE20F3" w:rsidRDefault="00EE20F3" w:rsidP="00EE20F3">
      <w:pPr>
        <w:pStyle w:val="1"/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0F3">
        <w:rPr>
          <w:rFonts w:ascii="Times New Roman" w:hAnsi="Times New Roman" w:cs="Times New Roman"/>
          <w:sz w:val="24"/>
          <w:szCs w:val="24"/>
        </w:rPr>
        <w:t xml:space="preserve">Рассмотрев заявления жителей </w:t>
      </w:r>
      <w:proofErr w:type="spellStart"/>
      <w:r w:rsidRPr="00EE20F3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Pr="00EE20F3">
        <w:rPr>
          <w:rFonts w:ascii="Times New Roman" w:hAnsi="Times New Roman" w:cs="Times New Roman"/>
          <w:sz w:val="24"/>
          <w:szCs w:val="24"/>
        </w:rPr>
        <w:t xml:space="preserve"> об оказании материальной помощи, </w:t>
      </w:r>
      <w:proofErr w:type="gramStart"/>
      <w:r w:rsidRPr="00EE20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 п.</w:t>
      </w:r>
      <w:proofErr w:type="gramEnd"/>
      <w:r w:rsidRPr="00EE20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20F3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EE20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EE20F3" w:rsidRPr="00EE20F3" w:rsidRDefault="00EE20F3" w:rsidP="00EE20F3">
      <w:pPr>
        <w:pStyle w:val="24"/>
        <w:keepNext/>
        <w:keepLines/>
        <w:tabs>
          <w:tab w:val="left" w:pos="8419"/>
        </w:tabs>
        <w:spacing w:after="0" w:line="305" w:lineRule="auto"/>
        <w:rPr>
          <w:rFonts w:ascii="Times New Roman" w:hAnsi="Times New Roman" w:cs="Times New Roman"/>
          <w:sz w:val="24"/>
          <w:szCs w:val="24"/>
        </w:rPr>
      </w:pPr>
      <w:r w:rsidRPr="00EE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0523F6" w:rsidRPr="00EE20F3" w:rsidRDefault="000523F6" w:rsidP="000523F6">
      <w:pPr>
        <w:pStyle w:val="1"/>
        <w:spacing w:after="60" w:line="254" w:lineRule="auto"/>
        <w:rPr>
          <w:rFonts w:ascii="Times New Roman" w:hAnsi="Times New Roman" w:cs="Times New Roman"/>
          <w:sz w:val="24"/>
          <w:szCs w:val="24"/>
        </w:rPr>
      </w:pPr>
    </w:p>
    <w:p w:rsidR="000523F6" w:rsidRPr="00EE20F3" w:rsidRDefault="000523F6" w:rsidP="000523F6">
      <w:pPr>
        <w:pStyle w:val="1"/>
        <w:spacing w:after="100" w:line="269" w:lineRule="auto"/>
        <w:rPr>
          <w:rFonts w:ascii="Times New Roman" w:hAnsi="Times New Roman" w:cs="Times New Roman"/>
          <w:sz w:val="24"/>
          <w:szCs w:val="24"/>
        </w:rPr>
      </w:pPr>
      <w:r w:rsidRPr="00EE20F3">
        <w:rPr>
          <w:rFonts w:ascii="Times New Roman" w:hAnsi="Times New Roman" w:cs="Times New Roman"/>
          <w:sz w:val="24"/>
          <w:szCs w:val="24"/>
        </w:rPr>
        <w:t xml:space="preserve">1.Оказать материальную помощь </w:t>
      </w:r>
      <w:proofErr w:type="spellStart"/>
      <w:proofErr w:type="gramStart"/>
      <w:r w:rsidRPr="00EE20F3">
        <w:rPr>
          <w:rFonts w:ascii="Times New Roman" w:hAnsi="Times New Roman" w:cs="Times New Roman"/>
          <w:sz w:val="24"/>
          <w:szCs w:val="24"/>
        </w:rPr>
        <w:t>согл.списка</w:t>
      </w:r>
      <w:proofErr w:type="spellEnd"/>
      <w:r w:rsidRPr="00EE20F3">
        <w:rPr>
          <w:rFonts w:ascii="Times New Roman" w:hAnsi="Times New Roman" w:cs="Times New Roman"/>
          <w:sz w:val="24"/>
          <w:szCs w:val="24"/>
        </w:rPr>
        <w:t xml:space="preserve"> </w:t>
      </w:r>
      <w:r w:rsidR="00FC08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23F6" w:rsidRDefault="000523F6" w:rsidP="000523F6">
      <w:pPr>
        <w:pStyle w:val="af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731"/>
        <w:gridCol w:w="1978"/>
        <w:gridCol w:w="1906"/>
        <w:gridCol w:w="1901"/>
      </w:tblGrid>
      <w:tr w:rsidR="000523F6" w:rsidTr="000523F6">
        <w:trPr>
          <w:trHeight w:hRule="exact" w:val="4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proofErr w:type="spellStart"/>
            <w:r>
              <w:rPr>
                <w:b/>
                <w:bCs/>
              </w:rPr>
              <w:t>Фио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сумма</w:t>
            </w:r>
          </w:p>
        </w:tc>
      </w:tr>
      <w:tr w:rsidR="000523F6" w:rsidTr="000523F6">
        <w:trPr>
          <w:trHeight w:hRule="exact" w:val="4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3F6" w:rsidRDefault="00DF2F6D" w:rsidP="000523F6">
            <w:pPr>
              <w:pStyle w:val="af2"/>
              <w:spacing w:after="0" w:line="240" w:lineRule="auto"/>
            </w:pPr>
            <w:r w:rsidRPr="00DF2F6D">
              <w:rPr>
                <w:b/>
                <w:bCs/>
              </w:rPr>
              <w:t>ХХХХХХХ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3F6" w:rsidRDefault="00DF2F6D" w:rsidP="000523F6">
            <w:pPr>
              <w:pStyle w:val="af2"/>
              <w:spacing w:after="0" w:line="240" w:lineRule="auto"/>
            </w:pPr>
            <w:r w:rsidRPr="00DF2F6D">
              <w:rPr>
                <w:b/>
                <w:bCs/>
              </w:rPr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proofErr w:type="spellStart"/>
            <w:r>
              <w:rPr>
                <w:b/>
                <w:bCs/>
              </w:rPr>
              <w:t>онко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5000</w:t>
            </w:r>
          </w:p>
        </w:tc>
      </w:tr>
    </w:tbl>
    <w:p w:rsidR="000523F6" w:rsidRDefault="000523F6" w:rsidP="00FC08BA">
      <w:pPr>
        <w:pStyle w:val="af0"/>
        <w:rPr>
          <w:b/>
          <w:bCs/>
        </w:rPr>
      </w:pPr>
    </w:p>
    <w:p w:rsidR="00FC08BA" w:rsidRDefault="00FC08BA" w:rsidP="00FC08BA">
      <w:pPr>
        <w:pStyle w:val="af0"/>
      </w:pPr>
    </w:p>
    <w:p w:rsidR="000523F6" w:rsidRDefault="000523F6" w:rsidP="000523F6">
      <w:pPr>
        <w:spacing w:after="79" w:line="1" w:lineRule="exact"/>
      </w:pPr>
    </w:p>
    <w:tbl>
      <w:tblPr>
        <w:tblOverlap w:val="never"/>
        <w:tblW w:w="94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294"/>
        <w:gridCol w:w="2827"/>
        <w:gridCol w:w="1906"/>
        <w:gridCol w:w="1920"/>
      </w:tblGrid>
      <w:tr w:rsidR="000523F6" w:rsidTr="00DF2F6D">
        <w:trPr>
          <w:trHeight w:hRule="exact" w:val="43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3F6" w:rsidRDefault="000523F6" w:rsidP="000523F6">
            <w:pPr>
              <w:pStyle w:val="af2"/>
              <w:spacing w:after="0" w:line="240" w:lineRule="auto"/>
            </w:pPr>
            <w:proofErr w:type="spellStart"/>
            <w:r>
              <w:rPr>
                <w:b/>
                <w:bCs/>
              </w:rPr>
              <w:t>фио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3F6" w:rsidRDefault="000523F6" w:rsidP="000523F6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сумма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7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66" w:lineRule="auto"/>
              <w:jc w:val="both"/>
            </w:pPr>
            <w:r>
              <w:rPr>
                <w:b/>
                <w:bCs/>
              </w:rPr>
              <w:t>Болеет ребенок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3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  <w:tr w:rsidR="00DF2F6D" w:rsidTr="00DF2F6D">
        <w:trPr>
          <w:trHeight w:hRule="exact" w:val="4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53BD4">
              <w:t>ХХХХХХХ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F67EBF">
              <w:t>ХХХХХХХ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Болеет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2000</w:t>
            </w:r>
          </w:p>
        </w:tc>
      </w:tr>
    </w:tbl>
    <w:p w:rsidR="000523F6" w:rsidRDefault="000523F6" w:rsidP="000523F6">
      <w:pPr>
        <w:pStyle w:val="af0"/>
      </w:pPr>
    </w:p>
    <w:tbl>
      <w:tblPr>
        <w:tblpPr w:leftFromText="180" w:rightFromText="180" w:vertAnchor="text" w:horzAnchor="margin" w:tblpY="297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02"/>
        <w:gridCol w:w="2803"/>
        <w:gridCol w:w="1925"/>
        <w:gridCol w:w="1700"/>
      </w:tblGrid>
      <w:tr w:rsidR="000523F6" w:rsidTr="00DF2F6D">
        <w:trPr>
          <w:trHeight w:hRule="exact" w:val="4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109" w:rsidRDefault="00571109" w:rsidP="000523F6">
            <w:pPr>
              <w:pStyle w:val="af2"/>
              <w:spacing w:after="0" w:line="240" w:lineRule="auto"/>
              <w:rPr>
                <w:b/>
                <w:bCs/>
              </w:rPr>
            </w:pPr>
          </w:p>
          <w:p w:rsidR="00571109" w:rsidRDefault="00571109" w:rsidP="000523F6">
            <w:pPr>
              <w:pStyle w:val="af2"/>
              <w:spacing w:after="0" w:line="240" w:lineRule="auto"/>
              <w:rPr>
                <w:b/>
                <w:bCs/>
              </w:rPr>
            </w:pPr>
          </w:p>
          <w:p w:rsidR="00571109" w:rsidRDefault="00571109" w:rsidP="000523F6">
            <w:pPr>
              <w:pStyle w:val="af2"/>
              <w:spacing w:after="0" w:line="240" w:lineRule="auto"/>
              <w:rPr>
                <w:b/>
                <w:bCs/>
              </w:rPr>
            </w:pPr>
          </w:p>
          <w:p w:rsidR="00571109" w:rsidRDefault="00571109" w:rsidP="000523F6">
            <w:pPr>
              <w:pStyle w:val="af2"/>
              <w:spacing w:after="0" w:line="240" w:lineRule="auto"/>
              <w:rPr>
                <w:b/>
                <w:bCs/>
              </w:rPr>
            </w:pPr>
          </w:p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ФИО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F6" w:rsidRDefault="000523F6" w:rsidP="000523F6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Сумма</w:t>
            </w:r>
          </w:p>
        </w:tc>
      </w:tr>
      <w:tr w:rsidR="00DF2F6D" w:rsidTr="00DF2F6D">
        <w:trPr>
          <w:trHeight w:hRule="exact" w:val="7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2153E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931EB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2153E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931EB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64" w:lineRule="auto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2153E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931EB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F2153E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931EB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66" w:lineRule="auto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64" w:lineRule="auto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64" w:lineRule="auto"/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Инвалид 3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Инвалид З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F2F6D" w:rsidTr="00DF2F6D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63CEA">
              <w:t>ХХХХХХХ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B35691">
              <w:t>ХХХХХХХ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Тяжелое </w:t>
            </w:r>
            <w:proofErr w:type="spellStart"/>
            <w:r>
              <w:rPr>
                <w:b/>
                <w:bCs/>
              </w:rPr>
              <w:t>ф.пол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D67AC4" w:rsidRDefault="00DF2F6D" w:rsidP="00DF2F6D">
            <w:pPr>
              <w:pStyle w:val="af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</w:tbl>
    <w:p w:rsidR="000523F6" w:rsidRDefault="000523F6" w:rsidP="00FC08BA">
      <w:pPr>
        <w:pStyle w:val="af0"/>
        <w:ind w:left="91"/>
      </w:pPr>
    </w:p>
    <w:p w:rsidR="00EE20F3" w:rsidRPr="009A5A05" w:rsidRDefault="00EE20F3" w:rsidP="00EE20F3">
      <w:pPr>
        <w:pStyle w:val="1"/>
        <w:tabs>
          <w:tab w:val="left" w:pos="306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Группа 1070 программа 9012 Вид деятельности 00320 Ст.</w:t>
      </w:r>
      <w:proofErr w:type="gram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населению»..</w:t>
      </w:r>
    </w:p>
    <w:p w:rsidR="00EE20F3" w:rsidRPr="009A5A05" w:rsidRDefault="00EE20F3" w:rsidP="00FC08BA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EE20F3" w:rsidRDefault="00EE20F3" w:rsidP="00FC08BA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0B76CD" w:rsidRPr="00896BE3" w:rsidRDefault="000B76CD" w:rsidP="000B76CD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B76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0B76CD" w:rsidRDefault="000B76CD" w:rsidP="00FC08BA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EE20F3" w:rsidRDefault="00EE20F3" w:rsidP="00FC08BA">
      <w:pPr>
        <w:pStyle w:val="22"/>
        <w:spacing w:after="0" w:line="180" w:lineRule="atLeast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EE20F3" w:rsidRPr="00467616" w:rsidRDefault="00EE20F3" w:rsidP="00EE20F3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14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Пономаренко С.Д.,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.,</w:t>
      </w:r>
      <w:r w:rsidRPr="007C53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Топал Н.Н.,</w:t>
      </w:r>
      <w:r w:rsidRP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Чернев В.И.,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</w:p>
    <w:p w:rsidR="00EE20F3" w:rsidRDefault="00EE20F3" w:rsidP="00EE20F3">
      <w:pPr>
        <w:pStyle w:val="1"/>
        <w:spacing w:after="0" w:line="25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«Против»-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нет</w:t>
      </w:r>
    </w:p>
    <w:p w:rsidR="00EE20F3" w:rsidRPr="00DA3DBB" w:rsidRDefault="00EE20F3" w:rsidP="00EE20F3">
      <w:pPr>
        <w:pStyle w:val="1"/>
        <w:spacing w:after="0"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- 2 (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E20F3" w:rsidRPr="009A5A05" w:rsidRDefault="00EE20F3" w:rsidP="00EE20F3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0523F6" w:rsidRPr="00DA3DBB" w:rsidRDefault="000523F6" w:rsidP="001234A2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C08BA" w:rsidRDefault="00FC08BA" w:rsidP="00FC08BA">
      <w:pPr>
        <w:pStyle w:val="1"/>
        <w:tabs>
          <w:tab w:val="left" w:pos="304"/>
        </w:tabs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1/</w:t>
      </w:r>
      <w:r w:rsidR="001234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24.</w:t>
      </w:r>
      <w:r w:rsidR="001234A2"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рассмотрении заявлений жителей </w:t>
      </w:r>
    </w:p>
    <w:p w:rsidR="00FC08BA" w:rsidRDefault="001234A2" w:rsidP="00FC08BA">
      <w:pPr>
        <w:pStyle w:val="1"/>
        <w:tabs>
          <w:tab w:val="left" w:pos="304"/>
        </w:tabs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г.Вулканешты</w:t>
      </w:r>
      <w:proofErr w:type="spell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об</w:t>
      </w:r>
      <w:proofErr w:type="gramEnd"/>
      <w:r w:rsidRPr="00DA3D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оказании материальной помощи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</w:p>
    <w:p w:rsidR="00FC08BA" w:rsidRPr="009507F4" w:rsidRDefault="00FC08BA" w:rsidP="00FC08BA">
      <w:pPr>
        <w:pStyle w:val="1"/>
        <w:spacing w:line="254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507F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СПЕЦИАЛИЗИРОВАННОЙ КОМИССИИ ПО БЮДЖЕТУ, ФИНАНСАМ И РАЗВИТИЮ ПРЕДПРИНИМАТЕЛЬСТВА, ТОРГОВЛИ И БЫТОВОГО ОБСЛУЖИВАНИЯ от 21.02.2023г.)</w:t>
      </w:r>
    </w:p>
    <w:p w:rsidR="00FC08BA" w:rsidRDefault="00FC08BA" w:rsidP="00FC08BA">
      <w:pPr>
        <w:pStyle w:val="1"/>
        <w:spacing w:line="254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F532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(Докладчик Желез Б.М.)</w:t>
      </w:r>
    </w:p>
    <w:p w:rsidR="00C10585" w:rsidRPr="00C10585" w:rsidRDefault="00C10585" w:rsidP="00C10585">
      <w:pPr>
        <w:pStyle w:val="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85">
        <w:rPr>
          <w:rFonts w:ascii="Times New Roman" w:hAnsi="Times New Roman" w:cs="Times New Roman"/>
        </w:rPr>
        <w:t xml:space="preserve">          </w:t>
      </w:r>
      <w:r w:rsidR="00571109" w:rsidRPr="00C10585">
        <w:rPr>
          <w:rFonts w:ascii="Times New Roman" w:hAnsi="Times New Roman" w:cs="Times New Roman"/>
        </w:rPr>
        <w:t xml:space="preserve">Рассмотрев поступившие заявлений жителей </w:t>
      </w:r>
      <w:proofErr w:type="spellStart"/>
      <w:proofErr w:type="gramStart"/>
      <w:r w:rsidR="00571109" w:rsidRPr="00C10585">
        <w:rPr>
          <w:rFonts w:ascii="Times New Roman" w:hAnsi="Times New Roman" w:cs="Times New Roman"/>
        </w:rPr>
        <w:t>г.Вулканешты</w:t>
      </w:r>
      <w:proofErr w:type="spellEnd"/>
      <w:r w:rsidR="00571109" w:rsidRPr="00C10585">
        <w:rPr>
          <w:rFonts w:ascii="Times New Roman" w:hAnsi="Times New Roman" w:cs="Times New Roman"/>
        </w:rPr>
        <w:t xml:space="preserve"> ,об</w:t>
      </w:r>
      <w:proofErr w:type="gramEnd"/>
      <w:r w:rsidR="00571109" w:rsidRPr="00C10585">
        <w:rPr>
          <w:rFonts w:ascii="Times New Roman" w:hAnsi="Times New Roman" w:cs="Times New Roman"/>
        </w:rPr>
        <w:t xml:space="preserve"> оказании материальной помощи</w:t>
      </w:r>
      <w:r w:rsidRPr="00C10585">
        <w:rPr>
          <w:rFonts w:ascii="Times New Roman" w:hAnsi="Times New Roman" w:cs="Times New Roman"/>
        </w:rPr>
        <w:t xml:space="preserve">, </w:t>
      </w:r>
      <w:r w:rsidRPr="00C105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Pr="00C1058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105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C10585" w:rsidRPr="00C10585" w:rsidRDefault="00C10585" w:rsidP="00C10585">
      <w:pPr>
        <w:pStyle w:val="24"/>
        <w:keepNext/>
        <w:keepLines/>
        <w:tabs>
          <w:tab w:val="left" w:pos="8419"/>
        </w:tabs>
        <w:spacing w:after="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</w:t>
      </w:r>
      <w:r w:rsidRPr="00C1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571109" w:rsidRPr="00C10585" w:rsidRDefault="00C10585" w:rsidP="00C10585">
      <w:pPr>
        <w:pStyle w:val="1"/>
        <w:spacing w:line="264" w:lineRule="auto"/>
        <w:jc w:val="both"/>
        <w:rPr>
          <w:rFonts w:ascii="Times New Roman" w:hAnsi="Times New Roman" w:cs="Times New Roman"/>
        </w:rPr>
      </w:pPr>
      <w:r w:rsidRPr="00C10585">
        <w:rPr>
          <w:rFonts w:ascii="Times New Roman" w:hAnsi="Times New Roman" w:cs="Times New Roman"/>
        </w:rPr>
        <w:t xml:space="preserve">     1.О</w:t>
      </w:r>
      <w:r w:rsidR="00571109" w:rsidRPr="00C10585">
        <w:rPr>
          <w:rFonts w:ascii="Times New Roman" w:hAnsi="Times New Roman" w:cs="Times New Roman"/>
        </w:rPr>
        <w:t>казать материальную помощь жителям согласно поступившим заявлениям</w:t>
      </w:r>
    </w:p>
    <w:p w:rsidR="00571109" w:rsidRDefault="00571109" w:rsidP="00571109">
      <w:pPr>
        <w:pStyle w:val="af0"/>
        <w:spacing w:line="271" w:lineRule="auto"/>
        <w:ind w:left="96"/>
      </w:pPr>
      <w:r>
        <w:lastRenderedPageBreak/>
        <w:t>СПИСОК1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842"/>
        <w:gridCol w:w="1910"/>
        <w:gridCol w:w="1920"/>
        <w:gridCol w:w="1915"/>
      </w:tblGrid>
      <w:tr w:rsidR="00571109" w:rsidTr="00DF2F6D">
        <w:trPr>
          <w:trHeight w:hRule="exact" w:val="3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109" w:rsidRDefault="00571109" w:rsidP="00381B70">
            <w:pPr>
              <w:pStyle w:val="af2"/>
              <w:spacing w:after="0" w:line="240" w:lineRule="auto"/>
            </w:pPr>
            <w:proofErr w:type="spellStart"/>
            <w:r>
              <w:t>Фио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t>Адрес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t>Причина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t>Сумма</w:t>
            </w:r>
          </w:p>
        </w:tc>
      </w:tr>
      <w:tr w:rsidR="00DF2F6D" w:rsidTr="006020DD">
        <w:trPr>
          <w:trHeight w:hRule="exact" w:val="6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2554E">
              <w:t>ХХХХХХХ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E92FE0">
              <w:t>ХХХХХХХ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proofErr w:type="spellStart"/>
            <w:r>
              <w:t>Онко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5000</w:t>
            </w:r>
          </w:p>
        </w:tc>
      </w:tr>
      <w:tr w:rsidR="00DF2F6D" w:rsidTr="006020DD">
        <w:trPr>
          <w:trHeight w:hRule="exact" w:val="3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2554E">
              <w:t>ХХХХХХХ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E92FE0">
              <w:t>ХХХХХХХ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proofErr w:type="spellStart"/>
            <w:r>
              <w:t>Онко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5000</w:t>
            </w:r>
          </w:p>
        </w:tc>
      </w:tr>
      <w:tr w:rsidR="00571109" w:rsidTr="00DF2F6D">
        <w:trPr>
          <w:trHeight w:hRule="exact" w:val="3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</w:tr>
    </w:tbl>
    <w:p w:rsidR="00571109" w:rsidRDefault="00571109" w:rsidP="00C10585">
      <w:pPr>
        <w:pStyle w:val="af0"/>
      </w:pPr>
    </w:p>
    <w:p w:rsidR="00571109" w:rsidRDefault="00571109" w:rsidP="00571109">
      <w:pPr>
        <w:pStyle w:val="af0"/>
        <w:ind w:left="96"/>
      </w:pPr>
      <w:r>
        <w:t xml:space="preserve">СПИСОК </w:t>
      </w:r>
      <w:r w:rsidR="00EE20F3">
        <w:t>2</w:t>
      </w:r>
    </w:p>
    <w:p w:rsidR="00571109" w:rsidRDefault="00571109" w:rsidP="00571109">
      <w:pPr>
        <w:spacing w:after="379" w:line="1" w:lineRule="exact"/>
      </w:pPr>
    </w:p>
    <w:tbl>
      <w:tblPr>
        <w:tblOverlap w:val="never"/>
        <w:tblW w:w="95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2143"/>
        <w:gridCol w:w="418"/>
        <w:gridCol w:w="1901"/>
        <w:gridCol w:w="240"/>
        <w:gridCol w:w="1877"/>
        <w:gridCol w:w="245"/>
        <w:gridCol w:w="1786"/>
      </w:tblGrid>
      <w:tr w:rsidR="00571109" w:rsidTr="00DF2F6D">
        <w:trPr>
          <w:trHeight w:hRule="exact" w:val="59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ФИО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Default="00571109" w:rsidP="00381B70">
            <w:pPr>
              <w:pStyle w:val="af2"/>
              <w:spacing w:after="0" w:line="240" w:lineRule="auto"/>
              <w:jc w:val="both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571109" w:rsidRDefault="00571109" w:rsidP="00381B70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109" w:rsidRDefault="00571109" w:rsidP="00381B70">
            <w:pPr>
              <w:pStyle w:val="af2"/>
              <w:spacing w:after="0" w:line="240" w:lineRule="auto"/>
            </w:pPr>
            <w:r>
              <w:rPr>
                <w:b/>
                <w:bCs/>
              </w:rPr>
              <w:t>Сумма</w:t>
            </w:r>
          </w:p>
        </w:tc>
      </w:tr>
      <w:tr w:rsidR="00DF2F6D" w:rsidTr="00AF506E">
        <w:trPr>
          <w:trHeight w:hRule="exact" w:val="41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1943 г.р.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AF506E">
        <w:trPr>
          <w:trHeight w:hRule="exact" w:val="41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DF2F6D">
        <w:trPr>
          <w:trHeight w:hRule="exact" w:val="46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1000</w:t>
            </w:r>
          </w:p>
        </w:tc>
      </w:tr>
      <w:tr w:rsidR="00DF2F6D" w:rsidTr="00AF506E">
        <w:trPr>
          <w:trHeight w:hRule="exact" w:val="41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AF506E">
        <w:trPr>
          <w:trHeight w:hRule="exact" w:val="41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DF2F6D">
        <w:trPr>
          <w:trHeight w:hRule="exact" w:val="46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pStyle w:val="af2"/>
              <w:spacing w:before="80" w:after="0" w:line="240" w:lineRule="auto"/>
            </w:pPr>
            <w:r>
              <w:t>2000</w:t>
            </w:r>
          </w:p>
        </w:tc>
      </w:tr>
      <w:tr w:rsidR="00DF2F6D" w:rsidTr="00AF506E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инвалид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4000</w:t>
            </w:r>
          </w:p>
        </w:tc>
      </w:tr>
      <w:tr w:rsidR="00DF2F6D" w:rsidTr="00AF506E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Инвалид 1 группа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AF506E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3000</w:t>
            </w:r>
          </w:p>
        </w:tc>
      </w:tr>
      <w:tr w:rsidR="00DF2F6D" w:rsidTr="00AF506E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101688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1000</w:t>
            </w:r>
          </w:p>
        </w:tc>
      </w:tr>
      <w:tr w:rsidR="00DF2F6D" w:rsidTr="004A1AB5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546BD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1938г.р.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  <w:tr w:rsidR="00DF2F6D" w:rsidTr="004A1AB5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546BD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инвалид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1000</w:t>
            </w:r>
          </w:p>
        </w:tc>
      </w:tr>
      <w:tr w:rsidR="00DF2F6D" w:rsidTr="004A1AB5">
        <w:trPr>
          <w:trHeight w:hRule="exact" w:val="4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2644DF">
              <w:t>ХХХХХХХ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6546BD">
              <w:t>ХХХХХХХ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Болеет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Default="00DF2F6D" w:rsidP="00DF2F6D">
            <w:pPr>
              <w:pStyle w:val="af2"/>
              <w:spacing w:after="0" w:line="240" w:lineRule="auto"/>
            </w:pPr>
            <w:r>
              <w:t>2000</w:t>
            </w:r>
          </w:p>
        </w:tc>
      </w:tr>
    </w:tbl>
    <w:p w:rsidR="00571109" w:rsidRDefault="00571109" w:rsidP="00571109">
      <w:pPr>
        <w:spacing w:line="1" w:lineRule="exact"/>
        <w:rPr>
          <w:sz w:val="2"/>
          <w:szCs w:val="2"/>
        </w:rPr>
      </w:pPr>
    </w:p>
    <w:p w:rsidR="00571109" w:rsidRDefault="00571109" w:rsidP="00571109">
      <w:pPr>
        <w:pStyle w:val="af0"/>
        <w:spacing w:after="120"/>
      </w:pPr>
    </w:p>
    <w:p w:rsidR="00571109" w:rsidRDefault="00571109" w:rsidP="00571109">
      <w:pPr>
        <w:pStyle w:val="af0"/>
      </w:pPr>
      <w:r>
        <w:t>СПИСОК 3</w:t>
      </w:r>
    </w:p>
    <w:p w:rsidR="00571109" w:rsidRDefault="00571109" w:rsidP="00571109">
      <w:pPr>
        <w:spacing w:after="359" w:line="1" w:lineRule="exact"/>
      </w:pP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05"/>
        <w:gridCol w:w="413"/>
        <w:gridCol w:w="1901"/>
        <w:gridCol w:w="2122"/>
        <w:gridCol w:w="2030"/>
      </w:tblGrid>
      <w:tr w:rsidR="00571109" w:rsidRPr="00EE20F3" w:rsidTr="00C10585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Pr="00EE20F3" w:rsidRDefault="00571109" w:rsidP="00381B70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Pr="00EE20F3" w:rsidRDefault="00571109" w:rsidP="00381B70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109" w:rsidRPr="00EE20F3" w:rsidRDefault="00571109" w:rsidP="0038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Pr="00EE20F3" w:rsidRDefault="00571109" w:rsidP="00381B70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109" w:rsidRPr="00EE20F3" w:rsidRDefault="00571109" w:rsidP="00381B70">
            <w:pPr>
              <w:pStyle w:val="af2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EE20F3">
              <w:rPr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09" w:rsidRPr="00EE20F3" w:rsidRDefault="00571109" w:rsidP="00381B70">
            <w:pPr>
              <w:pStyle w:val="af2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EE20F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F2F6D" w:rsidRPr="00EE20F3" w:rsidTr="00FD5BD8">
        <w:trPr>
          <w:trHeight w:hRule="exact" w:val="7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Мать 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500</w:t>
            </w:r>
          </w:p>
        </w:tc>
      </w:tr>
      <w:tr w:rsidR="00DF2F6D" w:rsidRPr="00EE20F3" w:rsidTr="00FD5BD8">
        <w:trPr>
          <w:trHeight w:hRule="exact"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 xml:space="preserve">1939 </w:t>
            </w:r>
            <w:proofErr w:type="spellStart"/>
            <w:r w:rsidRPr="00EE20F3">
              <w:rPr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F2F6D" w:rsidRPr="00EE20F3" w:rsidTr="00FD5BD8">
        <w:trPr>
          <w:trHeight w:hRule="exact" w:val="7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FD5BD8">
        <w:trPr>
          <w:trHeight w:hRule="exact" w:val="7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FD5BD8">
        <w:trPr>
          <w:trHeight w:hRule="exact" w:val="4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1941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FD5BD8">
        <w:trPr>
          <w:trHeight w:hRule="exact" w:val="4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4B1FF9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0C46D4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500</w:t>
            </w:r>
          </w:p>
        </w:tc>
      </w:tr>
      <w:tr w:rsidR="00DF2F6D" w:rsidRPr="00EE20F3" w:rsidTr="00C10585">
        <w:trPr>
          <w:trHeight w:hRule="exact" w:val="7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4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7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4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500</w:t>
            </w:r>
          </w:p>
        </w:tc>
      </w:tr>
      <w:tr w:rsidR="00DF2F6D" w:rsidRPr="00EE20F3" w:rsidTr="001C6D4C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1942г.р.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2000</w:t>
            </w:r>
          </w:p>
        </w:tc>
      </w:tr>
      <w:tr w:rsidR="00DF2F6D" w:rsidRPr="00EE20F3" w:rsidTr="001C6D4C">
        <w:trPr>
          <w:trHeight w:hRule="exact" w:val="6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Афганец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Афганец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Афганец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  <w:tr w:rsidR="00DF2F6D" w:rsidRPr="00EE20F3" w:rsidTr="001C6D4C">
        <w:trPr>
          <w:trHeight w:hRule="exact" w:val="7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before="80"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Муж болеет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5000</w:t>
            </w:r>
          </w:p>
        </w:tc>
      </w:tr>
      <w:tr w:rsidR="00DF2F6D" w:rsidRPr="00EE20F3" w:rsidTr="001C6D4C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9B7D47">
              <w:t>ХХХХХХХ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Default="00DF2F6D" w:rsidP="00DF2F6D">
            <w:r w:rsidRPr="007B14C0">
              <w:t>ХХХХХХХ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6D" w:rsidRPr="00EE20F3" w:rsidRDefault="00DF2F6D" w:rsidP="00DF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6D" w:rsidRPr="00EE20F3" w:rsidRDefault="00DF2F6D" w:rsidP="00DF2F6D">
            <w:pPr>
              <w:pStyle w:val="af2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0F3">
              <w:rPr>
                <w:sz w:val="24"/>
                <w:szCs w:val="24"/>
              </w:rPr>
              <w:t>1000</w:t>
            </w:r>
          </w:p>
        </w:tc>
      </w:tr>
    </w:tbl>
    <w:p w:rsidR="00571109" w:rsidRPr="00EE20F3" w:rsidRDefault="00571109" w:rsidP="00571109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32A" w:rsidRPr="009A5A05" w:rsidRDefault="003C532A" w:rsidP="003C532A">
      <w:pPr>
        <w:pStyle w:val="1"/>
        <w:tabs>
          <w:tab w:val="left" w:pos="306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Группа 1070 программа 9012 Вид деятельности 00320 Ст.</w:t>
      </w:r>
      <w:proofErr w:type="gramStart"/>
      <w:r w:rsidRPr="009A5A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272600  «</w:t>
      </w:r>
      <w:proofErr w:type="gramEnd"/>
      <w:r w:rsidR="00C105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Материальная помощь населению».</w:t>
      </w:r>
    </w:p>
    <w:p w:rsidR="003C532A" w:rsidRPr="009A5A05" w:rsidRDefault="003C532A" w:rsidP="003C532A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3.Ответственность за исполнение данного решения возложить на главного бухгалтера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Онофрей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Р.И.</w:t>
      </w:r>
    </w:p>
    <w:p w:rsidR="003C532A" w:rsidRDefault="003C532A" w:rsidP="003C532A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  <w:r>
        <w:rPr>
          <w:rFonts w:eastAsia="Cambria"/>
          <w:color w:val="000000"/>
          <w:sz w:val="24"/>
          <w:szCs w:val="24"/>
          <w:lang w:eastAsia="ru-RU" w:bidi="ru-RU"/>
        </w:rPr>
        <w:t xml:space="preserve">     </w:t>
      </w:r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4.Контроль за исполнением за заместителем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примара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5A05">
        <w:rPr>
          <w:rFonts w:eastAsia="Cambria"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9A5A05">
        <w:rPr>
          <w:rFonts w:eastAsia="Cambria"/>
          <w:color w:val="000000"/>
          <w:sz w:val="24"/>
          <w:szCs w:val="24"/>
          <w:lang w:eastAsia="ru-RU" w:bidi="ru-RU"/>
        </w:rPr>
        <w:t xml:space="preserve"> М.Г.</w:t>
      </w:r>
    </w:p>
    <w:p w:rsidR="000B76CD" w:rsidRPr="00896BE3" w:rsidRDefault="000B76CD" w:rsidP="000B76CD">
      <w:pPr>
        <w:spacing w:after="0" w:line="1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76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96BE3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Pr="00896BE3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Pr="00896BE3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срок.</w:t>
      </w:r>
    </w:p>
    <w:p w:rsidR="000B76CD" w:rsidRDefault="000B76CD" w:rsidP="003C532A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3C532A" w:rsidRDefault="003C532A" w:rsidP="003C532A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571109" w:rsidRPr="00571109" w:rsidRDefault="003C532A" w:rsidP="001234A2">
      <w:pPr>
        <w:pStyle w:val="1"/>
        <w:tabs>
          <w:tab w:val="left" w:pos="304"/>
        </w:tabs>
        <w:spacing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«За»-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16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(единогласно)</w:t>
      </w:r>
    </w:p>
    <w:p w:rsidR="003C532A" w:rsidRDefault="001234A2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C532A">
        <w:rPr>
          <w:rFonts w:ascii="Times New Roman" w:eastAsia="Calibri" w:hAnsi="Times New Roman" w:cs="Times New Roman"/>
          <w:b/>
          <w:sz w:val="28"/>
          <w:szCs w:val="28"/>
        </w:rPr>
        <w:t>1/</w:t>
      </w:r>
      <w:r>
        <w:rPr>
          <w:rFonts w:ascii="Times New Roman" w:eastAsia="Calibri" w:hAnsi="Times New Roman" w:cs="Times New Roman"/>
          <w:b/>
          <w:sz w:val="28"/>
          <w:szCs w:val="28"/>
        </w:rPr>
        <w:t>25.</w:t>
      </w:r>
      <w:r w:rsidR="00EC672E">
        <w:rPr>
          <w:rFonts w:ascii="Times New Roman" w:eastAsia="Calibri" w:hAnsi="Times New Roman" w:cs="Times New Roman"/>
          <w:b/>
          <w:sz w:val="28"/>
          <w:szCs w:val="28"/>
        </w:rPr>
        <w:t>Разбор заявлений граждан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532A" w:rsidRPr="003C532A" w:rsidRDefault="003C532A" w:rsidP="001234A2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532A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3C532A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3C532A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1234A2" w:rsidRDefault="001234A2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3F532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3F532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052B9" w:rsidRPr="00C91FC5" w:rsidRDefault="00571109" w:rsidP="00C91FC5">
      <w:pPr>
        <w:tabs>
          <w:tab w:val="left" w:pos="3720"/>
        </w:tabs>
        <w:spacing w:after="0" w:line="180" w:lineRule="atLeast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6"/>
          <w:szCs w:val="26"/>
        </w:rPr>
        <w:tab/>
      </w:r>
      <w:r w:rsidR="00C91FC5" w:rsidRPr="00C91F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>Рассмотрев заявление гр.</w:t>
      </w:r>
      <w:r w:rsidR="00DF2F6D" w:rsidRPr="00DF2F6D">
        <w:t xml:space="preserve"> </w:t>
      </w:r>
      <w:r w:rsidR="00DF2F6D" w:rsidRPr="00DF2F6D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9276C6" w:rsidRPr="00C91FC5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="00DF2F6D" w:rsidRPr="00DF2F6D">
        <w:t xml:space="preserve"> </w:t>
      </w:r>
      <w:proofErr w:type="spellStart"/>
      <w:r w:rsidR="00DF2F6D">
        <w:rPr>
          <w:rFonts w:ascii="Times New Roman" w:eastAsia="Calibri" w:hAnsi="Times New Roman" w:cs="Times New Roman"/>
          <w:sz w:val="24"/>
          <w:szCs w:val="24"/>
        </w:rPr>
        <w:t>ХХХ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9276C6" w:rsidRPr="00C91FC5">
        <w:rPr>
          <w:rFonts w:ascii="Times New Roman" w:eastAsia="Calibri" w:hAnsi="Times New Roman" w:cs="Times New Roman"/>
          <w:sz w:val="24"/>
          <w:szCs w:val="24"/>
        </w:rPr>
        <w:t xml:space="preserve"> 15.11.2022г.  </w:t>
      </w: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о том, что  в связи с вступлением в наследство,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>о поручении</w:t>
      </w: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1FC5">
        <w:rPr>
          <w:rFonts w:ascii="Times New Roman" w:eastAsia="Calibri" w:hAnsi="Times New Roman" w:cs="Times New Roman"/>
          <w:sz w:val="24"/>
          <w:szCs w:val="24"/>
        </w:rPr>
        <w:t>примару</w:t>
      </w:r>
      <w:proofErr w:type="spellEnd"/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города Вулканешты зак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 xml:space="preserve">лючить с ним договора </w:t>
      </w:r>
      <w:proofErr w:type="spellStart"/>
      <w:r w:rsidR="009276C6" w:rsidRPr="00C91FC5">
        <w:rPr>
          <w:rFonts w:ascii="Times New Roman" w:eastAsia="Calibri" w:hAnsi="Times New Roman" w:cs="Times New Roman"/>
          <w:sz w:val="24"/>
          <w:szCs w:val="24"/>
        </w:rPr>
        <w:t>суперфиция</w:t>
      </w:r>
      <w:proofErr w:type="spellEnd"/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под объектами недвижимости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>, в</w:t>
      </w: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соответствии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 xml:space="preserve">со ст. 2542 </w:t>
      </w: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Гражданского кодекса Республики Молдова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внимание, </w:t>
      </w:r>
      <w:r w:rsidR="009E489F">
        <w:rPr>
          <w:rFonts w:ascii="Times New Roman" w:eastAsia="Calibri" w:hAnsi="Times New Roman" w:cs="Times New Roman"/>
          <w:sz w:val="24"/>
          <w:szCs w:val="24"/>
        </w:rPr>
        <w:t xml:space="preserve">предоставленные документы </w:t>
      </w:r>
      <w:r w:rsidRPr="00C91FC5">
        <w:rPr>
          <w:rFonts w:ascii="Times New Roman" w:hAnsi="Times New Roman" w:cs="Times New Roman"/>
          <w:sz w:val="24"/>
          <w:szCs w:val="24"/>
        </w:rPr>
        <w:t xml:space="preserve">по каждому объекту недвижимого имущества (здание, сооружение) кадастровыми номерами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Pr="00C91FC5">
        <w:rPr>
          <w:rFonts w:ascii="Times New Roman" w:hAnsi="Times New Roman" w:cs="Times New Roman"/>
          <w:sz w:val="24"/>
          <w:szCs w:val="24"/>
        </w:rPr>
        <w:t xml:space="preserve">;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Pr="00C91FC5">
        <w:rPr>
          <w:rFonts w:ascii="Times New Roman" w:hAnsi="Times New Roman" w:cs="Times New Roman"/>
          <w:sz w:val="24"/>
          <w:szCs w:val="24"/>
        </w:rPr>
        <w:t xml:space="preserve">;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Pr="00C91FC5">
        <w:rPr>
          <w:rFonts w:ascii="Times New Roman" w:hAnsi="Times New Roman" w:cs="Times New Roman"/>
          <w:sz w:val="24"/>
          <w:szCs w:val="24"/>
        </w:rPr>
        <w:t xml:space="preserve">; реестры недвижимости, </w:t>
      </w:r>
      <w:r w:rsidR="009276C6" w:rsidRPr="00C91FC5">
        <w:rPr>
          <w:rFonts w:ascii="Times New Roman" w:hAnsi="Times New Roman" w:cs="Times New Roman"/>
          <w:sz w:val="24"/>
          <w:szCs w:val="24"/>
        </w:rPr>
        <w:t xml:space="preserve">подтверждающие документы, </w:t>
      </w:r>
      <w:r w:rsidRPr="00C91FC5">
        <w:rPr>
          <w:rFonts w:ascii="Times New Roman" w:hAnsi="Times New Roman" w:cs="Times New Roman"/>
          <w:sz w:val="24"/>
          <w:szCs w:val="24"/>
        </w:rPr>
        <w:t xml:space="preserve">зарегистрированные на </w:t>
      </w:r>
      <w:r w:rsidR="009276C6" w:rsidRPr="00C91FC5">
        <w:rPr>
          <w:rFonts w:ascii="Times New Roman" w:hAnsi="Times New Roman" w:cs="Times New Roman"/>
          <w:sz w:val="24"/>
          <w:szCs w:val="24"/>
        </w:rPr>
        <w:t xml:space="preserve">имя </w:t>
      </w:r>
      <w:r w:rsidR="00DF2F6D" w:rsidRPr="00DF2F6D">
        <w:rPr>
          <w:rFonts w:ascii="Times New Roman" w:hAnsi="Times New Roman" w:cs="Times New Roman"/>
          <w:sz w:val="24"/>
          <w:szCs w:val="24"/>
        </w:rPr>
        <w:t>ХХХХХХХ</w:t>
      </w:r>
      <w:r w:rsidR="009276C6" w:rsidRPr="00C91FC5">
        <w:rPr>
          <w:rFonts w:ascii="Times New Roman" w:hAnsi="Times New Roman" w:cs="Times New Roman"/>
          <w:sz w:val="24"/>
          <w:szCs w:val="24"/>
        </w:rPr>
        <w:t>,</w:t>
      </w:r>
      <w:r w:rsidR="003052B9" w:rsidRPr="00C91FC5">
        <w:rPr>
          <w:rFonts w:ascii="Times New Roman" w:hAnsi="Times New Roman" w:cs="Times New Roman"/>
          <w:sz w:val="24"/>
          <w:szCs w:val="24"/>
        </w:rPr>
        <w:t xml:space="preserve"> </w:t>
      </w:r>
      <w:r w:rsidR="003052B9" w:rsidRPr="00C91F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 п. </w:t>
      </w:r>
      <w:r w:rsidR="003052B9" w:rsidRPr="00C91FC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d</w:t>
      </w:r>
      <w:r w:rsidR="003052B9" w:rsidRPr="00C91F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ч.(20 ст.14 Закона РМ № 436 от 28.12.2006г. О местном публичном управлении,</w:t>
      </w:r>
    </w:p>
    <w:p w:rsidR="00571109" w:rsidRPr="00C91FC5" w:rsidRDefault="00571109" w:rsidP="00C91FC5">
      <w:pPr>
        <w:tabs>
          <w:tab w:val="left" w:pos="3720"/>
        </w:tabs>
        <w:spacing w:after="0" w:line="18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1109" w:rsidRPr="00C91FC5" w:rsidRDefault="00571109" w:rsidP="00C91FC5">
      <w:pPr>
        <w:pStyle w:val="af3"/>
        <w:shd w:val="clear" w:color="auto" w:fill="FFFFFF"/>
        <w:spacing w:before="0" w:beforeAutospacing="0" w:after="0" w:afterAutospacing="0" w:line="180" w:lineRule="atLeast"/>
        <w:ind w:left="142" w:hanging="426"/>
        <w:jc w:val="both"/>
        <w:rPr>
          <w:color w:val="333333"/>
        </w:rPr>
      </w:pPr>
    </w:p>
    <w:p w:rsidR="00571109" w:rsidRPr="00C91FC5" w:rsidRDefault="00571109" w:rsidP="00C91FC5">
      <w:pPr>
        <w:tabs>
          <w:tab w:val="left" w:pos="3720"/>
        </w:tabs>
        <w:spacing w:after="0" w:line="18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F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Совет решил:</w:t>
      </w:r>
    </w:p>
    <w:p w:rsidR="003052B9" w:rsidRPr="00C91FC5" w:rsidRDefault="00C10585" w:rsidP="00C91FC5">
      <w:pPr>
        <w:tabs>
          <w:tab w:val="left" w:pos="3720"/>
        </w:tabs>
        <w:spacing w:after="0" w:line="18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B76C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91FC5">
        <w:rPr>
          <w:rFonts w:ascii="Times New Roman" w:eastAsia="Calibri" w:hAnsi="Times New Roman" w:cs="Times New Roman"/>
          <w:sz w:val="24"/>
          <w:szCs w:val="24"/>
        </w:rPr>
        <w:t>1.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На основании не предоставления </w:t>
      </w:r>
      <w:r w:rsidR="009276C6" w:rsidRPr="00C91FC5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proofErr w:type="gramStart"/>
      <w:r w:rsidR="00DF2F6D" w:rsidRPr="00DF2F6D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DF2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>подтверждающих</w:t>
      </w:r>
      <w:proofErr w:type="gramEnd"/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 документов (актов) о том, что он принял в наследство объекты недвижимого имущества кадастровыми номерами </w:t>
      </w:r>
      <w:r w:rsidR="00DF2F6D" w:rsidRPr="00DF2F6D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F2F6D" w:rsidRPr="00DF2F6D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F2F6D" w:rsidRPr="00DF2F6D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; от мамы </w:t>
      </w:r>
      <w:r w:rsidR="00DF2F6D" w:rsidRPr="00DF2F6D">
        <w:rPr>
          <w:rFonts w:ascii="Times New Roman" w:eastAsia="Calibri" w:hAnsi="Times New Roman" w:cs="Times New Roman"/>
          <w:sz w:val="24"/>
          <w:szCs w:val="24"/>
          <w:lang w:val="ro-RO"/>
        </w:rPr>
        <w:t>ХХХХХХХ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1FC5">
        <w:rPr>
          <w:rFonts w:ascii="Times New Roman" w:eastAsia="Calibri" w:hAnsi="Times New Roman" w:cs="Times New Roman"/>
          <w:sz w:val="24"/>
          <w:szCs w:val="24"/>
        </w:rPr>
        <w:t>отклонить рассмотрение заявления</w:t>
      </w:r>
      <w:r w:rsidR="00571109" w:rsidRPr="00C91FC5">
        <w:rPr>
          <w:rFonts w:ascii="Times New Roman" w:eastAsia="Calibri" w:hAnsi="Times New Roman" w:cs="Times New Roman"/>
          <w:sz w:val="24"/>
          <w:szCs w:val="24"/>
        </w:rPr>
        <w:t xml:space="preserve"> городским Советом.</w:t>
      </w:r>
    </w:p>
    <w:p w:rsidR="003052B9" w:rsidRPr="00C91FC5" w:rsidRDefault="003052B9" w:rsidP="00C91FC5">
      <w:pPr>
        <w:tabs>
          <w:tab w:val="left" w:pos="3720"/>
        </w:tabs>
        <w:spacing w:after="0" w:line="18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FC5">
        <w:rPr>
          <w:rFonts w:ascii="Times New Roman" w:eastAsia="Calibri" w:hAnsi="Times New Roman" w:cs="Times New Roman"/>
          <w:sz w:val="24"/>
          <w:szCs w:val="24"/>
        </w:rPr>
        <w:t xml:space="preserve">      2.</w:t>
      </w:r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proofErr w:type="gramStart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>,  242</w:t>
      </w:r>
      <w:proofErr w:type="gramEnd"/>
      <w:r w:rsidR="009276C6" w:rsidRPr="00C91FC5">
        <w:rPr>
          <w:rFonts w:ascii="Times New Roman" w:eastAsia="Times New Roman" w:hAnsi="Times New Roman" w:cs="Times New Roman"/>
          <w:sz w:val="24"/>
          <w:szCs w:val="24"/>
        </w:rPr>
        <w:t xml:space="preserve"> в  30-дневный срок .</w:t>
      </w:r>
    </w:p>
    <w:p w:rsidR="003052B9" w:rsidRDefault="003052B9" w:rsidP="003052B9">
      <w:pPr>
        <w:tabs>
          <w:tab w:val="left" w:pos="3720"/>
        </w:tabs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3052B9" w:rsidRDefault="00C10585" w:rsidP="003052B9">
      <w:pPr>
        <w:tabs>
          <w:tab w:val="left" w:pos="3720"/>
        </w:tabs>
        <w:spacing w:after="0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Проголосовали: «</w:t>
      </w:r>
      <w:proofErr w:type="gramStart"/>
      <w:r w:rsidRPr="00467616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За»-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15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советников (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Г.И., Чебан А.И.,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Калчу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Н.П., Желез Б.М., Чернева А.Н., Чернев Н.П., Чернев Г.Г.,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Бозбей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К.П.,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Пономаренко С.Д.,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Памукчу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Ф.Д., </w:t>
      </w: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Топал Н.Н.,</w:t>
      </w:r>
      <w:r w:rsidRPr="00732F6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Чернев В.И.,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Станчу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В.П.,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Туфар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Д.И.</w:t>
      </w:r>
      <w:r w:rsidR="003052B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3052B9" w:rsidRDefault="00C10585" w:rsidP="003052B9">
      <w:pPr>
        <w:tabs>
          <w:tab w:val="left" w:pos="3720"/>
        </w:tabs>
        <w:spacing w:after="0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«Против»-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нет</w:t>
      </w:r>
    </w:p>
    <w:p w:rsidR="00C10585" w:rsidRPr="003052B9" w:rsidRDefault="00C10585" w:rsidP="003052B9">
      <w:pPr>
        <w:tabs>
          <w:tab w:val="left" w:pos="3720"/>
        </w:tabs>
        <w:spacing w:after="0"/>
        <w:ind w:left="-567"/>
        <w:jc w:val="both"/>
        <w:rPr>
          <w:rFonts w:ascii="Calibri" w:eastAsia="Calibri" w:hAnsi="Calibri" w:cs="Times New Roman"/>
          <w:sz w:val="26"/>
          <w:szCs w:val="26"/>
        </w:rPr>
      </w:pPr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«Воздержались»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-1 </w:t>
      </w:r>
      <w:proofErr w:type="spellStart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Холбан</w:t>
      </w:r>
      <w:proofErr w:type="spellEnd"/>
      <w:r w:rsidRPr="004676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А.П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.,</w:t>
      </w:r>
      <w:r w:rsidRPr="007C53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10585" w:rsidRPr="009A5A05" w:rsidRDefault="00C10585" w:rsidP="00C10585">
      <w:pPr>
        <w:pStyle w:val="22"/>
        <w:spacing w:after="0" w:line="329" w:lineRule="auto"/>
        <w:jc w:val="both"/>
        <w:rPr>
          <w:rFonts w:eastAsia="Cambria"/>
          <w:color w:val="000000"/>
          <w:sz w:val="24"/>
          <w:szCs w:val="24"/>
          <w:lang w:eastAsia="ru-RU" w:bidi="ru-RU"/>
        </w:rPr>
      </w:pPr>
    </w:p>
    <w:p w:rsidR="004A3E64" w:rsidRDefault="004A3E64" w:rsidP="004A3E64">
      <w:pPr>
        <w:tabs>
          <w:tab w:val="left" w:pos="2280"/>
        </w:tabs>
        <w:ind w:hanging="284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4A3E64" w:rsidRPr="000B76CD" w:rsidRDefault="003052B9" w:rsidP="003052B9">
      <w:pPr>
        <w:tabs>
          <w:tab w:val="left" w:pos="2280"/>
        </w:tabs>
        <w:ind w:hanging="284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</w:t>
      </w:r>
      <w:r w:rsidR="004A3E64" w:rsidRPr="000B76CD">
        <w:rPr>
          <w:rFonts w:ascii="Times New Roman" w:eastAsia="Calibri" w:hAnsi="Times New Roman" w:cs="Times New Roman"/>
          <w:b/>
          <w:sz w:val="26"/>
          <w:szCs w:val="26"/>
        </w:rPr>
        <w:t>26.Об инициировании кадастровых работ</w:t>
      </w:r>
    </w:p>
    <w:p w:rsidR="003C532A" w:rsidRPr="000B76CD" w:rsidRDefault="003C532A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0B76CD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3C532A" w:rsidRPr="000B76CD" w:rsidRDefault="003C532A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C532A" w:rsidRPr="000B76CD" w:rsidRDefault="003C532A" w:rsidP="004A3E64">
      <w:pPr>
        <w:tabs>
          <w:tab w:val="left" w:pos="2280"/>
        </w:tabs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Руководствуясь Законом РМ №29 от 05.04.2018 года «О разграничении публичной собственности» Положением о порядке разграничения объектов недвижимого имущества публичной собственности, утвержденного Постановлением Правительства №63от 11.02.2019 года, Законом РМ «О кадастре недвижимого имущества №1543 от 25.02.1998 года, Законом РМ «О формировании объектов недвижимого имущества №354 от 28.10.2004 года, Законом РМ «О местном публичном управлении №436 от 28 декабря 2006 года, Законом РМ «Об управлении публичной собственности и её разгосударствлении» №121 от 04.05.2</w:t>
      </w:r>
      <w:r w:rsidRPr="000B76CD">
        <w:rPr>
          <w:rFonts w:ascii="Times New Roman" w:eastAsia="Calibri" w:hAnsi="Times New Roman" w:cs="Times New Roman"/>
          <w:sz w:val="24"/>
          <w:szCs w:val="24"/>
        </w:rPr>
        <w:t>007 года, земельным кодексом РМ,</w:t>
      </w:r>
    </w:p>
    <w:p w:rsidR="004A3E64" w:rsidRPr="000B76CD" w:rsidRDefault="004A3E64" w:rsidP="004A3E64">
      <w:pPr>
        <w:tabs>
          <w:tab w:val="left" w:pos="2280"/>
        </w:tabs>
        <w:spacing w:after="0"/>
        <w:ind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A3E64" w:rsidRPr="000B76CD" w:rsidRDefault="003052B9" w:rsidP="003052B9">
      <w:pPr>
        <w:tabs>
          <w:tab w:val="left" w:pos="2280"/>
        </w:tabs>
        <w:spacing w:after="0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4A3E64" w:rsidRPr="000B76CD" w:rsidRDefault="004A3E64" w:rsidP="003052B9">
      <w:pPr>
        <w:tabs>
          <w:tab w:val="left" w:pos="2280"/>
        </w:tabs>
        <w:spacing w:after="0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1.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Инициировать работы по разграничению </w:t>
      </w:r>
      <w:r w:rsidRPr="000B76CD">
        <w:rPr>
          <w:rFonts w:ascii="Times New Roman" w:eastAsia="Calibri" w:hAnsi="Times New Roman" w:cs="Times New Roman"/>
          <w:sz w:val="24"/>
          <w:szCs w:val="24"/>
        </w:rPr>
        <w:t>(делимитации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) границ земельного участка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к.к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, площадь 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>0,01 га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, с назначением под строительства земли </w:t>
      </w:r>
      <w:r w:rsidR="004A3E64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категории в черте населенного пункта, порядком пользования под строительства ул.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2.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Инициировать работы по разграничению (делимитаци</w:t>
      </w:r>
      <w:r w:rsidRPr="000B76CD">
        <w:rPr>
          <w:rFonts w:ascii="Times New Roman" w:eastAsia="Calibri" w:hAnsi="Times New Roman" w:cs="Times New Roman"/>
          <w:sz w:val="24"/>
          <w:szCs w:val="24"/>
        </w:rPr>
        <w:t>и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) границ земельного участка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к.к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.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, площадь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с назначением под строительства земли </w:t>
      </w:r>
      <w:r w:rsidR="004A3E64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категории в черте населенного пункта, порядком пользования под строительства ул.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3.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Инициировать рабо</w:t>
      </w:r>
      <w:r w:rsidRPr="000B76CD">
        <w:rPr>
          <w:rFonts w:ascii="Times New Roman" w:eastAsia="Calibri" w:hAnsi="Times New Roman" w:cs="Times New Roman"/>
          <w:sz w:val="24"/>
          <w:szCs w:val="24"/>
        </w:rPr>
        <w:t>ты по разграничению (делимитации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) границ земельного участка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к.к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.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, площадь 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>0,2 га,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с назначением под строительства земли </w:t>
      </w:r>
      <w:r w:rsidR="004A3E64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категории в черте населенного пункта, порядком пользования под строительства (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)</w:t>
      </w:r>
      <w:r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4.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Инициировать работы по формированию земельного участка площадью 0,0012 га из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. №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>0,0459 га.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назначением под строительства земли </w:t>
      </w:r>
      <w:r w:rsidR="004A3E64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категории в черте населенного пункта, порядком пользования под гараж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5.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Инициировать работы по актуализацию земельного участка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площадь, с назначением под строительства земли </w:t>
      </w:r>
      <w:r w:rsidR="004A3E64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категории в черте населенного пункта, порядком пользования под коммерцию ул.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6.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>Примарии г.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планы, сформированных земельных участков.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7.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данного решения возложить на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примара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г. Вулканешты </w:t>
      </w:r>
      <w:proofErr w:type="spellStart"/>
      <w:r w:rsidR="004A3E64" w:rsidRPr="000B76CD">
        <w:rPr>
          <w:rFonts w:ascii="Times New Roman" w:eastAsia="Calibri" w:hAnsi="Times New Roman" w:cs="Times New Roman"/>
          <w:sz w:val="24"/>
          <w:szCs w:val="24"/>
        </w:rPr>
        <w:t>Петриоглу</w:t>
      </w:r>
      <w:proofErr w:type="spellEnd"/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 В. Н.</w:t>
      </w:r>
    </w:p>
    <w:p w:rsidR="004A3E64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8.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может быть обжаловано в порядке административного производства путем подачи административного иска в течении 30 дней. </w:t>
      </w:r>
      <w:r w:rsidR="004A3E64" w:rsidRPr="000B76C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3052B9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52B9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4A3E64" w:rsidRPr="000B76CD" w:rsidRDefault="004A3E64" w:rsidP="004A3E64">
      <w:pPr>
        <w:rPr>
          <w:rFonts w:ascii="Times New Roman" w:eastAsia="Calibri" w:hAnsi="Times New Roman" w:cs="Times New Roman"/>
          <w:sz w:val="26"/>
          <w:szCs w:val="26"/>
        </w:rPr>
      </w:pPr>
      <w:r w:rsidRPr="000B76CD">
        <w:rPr>
          <w:rFonts w:ascii="Times New Roman" w:hAnsi="Times New Roman" w:cs="Times New Roman"/>
          <w:sz w:val="24"/>
          <w:szCs w:val="24"/>
        </w:rPr>
        <w:tab/>
      </w:r>
    </w:p>
    <w:p w:rsidR="004A3E64" w:rsidRPr="000B76CD" w:rsidRDefault="004A3E64" w:rsidP="004A3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6C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71109" w:rsidRPr="000B76CD" w:rsidRDefault="00571109" w:rsidP="00571109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32A" w:rsidRPr="000B76CD" w:rsidRDefault="004A3E64" w:rsidP="00DB6A60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35B97">
        <w:rPr>
          <w:rFonts w:ascii="Times New Roman" w:eastAsia="Calibri" w:hAnsi="Times New Roman" w:cs="Times New Roman"/>
          <w:b/>
          <w:sz w:val="28"/>
          <w:szCs w:val="28"/>
        </w:rPr>
        <w:t>1/</w:t>
      </w:r>
      <w:r w:rsidRPr="000B76CD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1234A2"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.О регистрации земельного участка. </w:t>
      </w:r>
    </w:p>
    <w:p w:rsidR="003C532A" w:rsidRPr="000B76CD" w:rsidRDefault="003C532A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0B76CD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3C532A" w:rsidRPr="000B76CD" w:rsidRDefault="003C532A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C532A" w:rsidRPr="000B76CD" w:rsidRDefault="001234A2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B6A60" w:rsidRPr="000B76CD" w:rsidRDefault="004A3E64" w:rsidP="00DB6A60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1/27.1</w:t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 О регистрации земель. </w:t>
      </w:r>
    </w:p>
    <w:p w:rsidR="00A731D8" w:rsidRPr="000B76CD" w:rsidRDefault="00DB6A60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</w:t>
      </w:r>
      <w:r w:rsidRPr="000B76CD">
        <w:rPr>
          <w:rFonts w:ascii="Times New Roman" w:eastAsia="Calibri" w:hAnsi="Times New Roman" w:cs="Times New Roman"/>
          <w:sz w:val="24"/>
          <w:szCs w:val="24"/>
        </w:rPr>
        <w:t>Закона Республики Молдова О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0,0091 га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)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731D8" w:rsidRPr="000B76CD" w:rsidRDefault="00A731D8" w:rsidP="00A731D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Совет решил:</w:t>
      </w:r>
    </w:p>
    <w:p w:rsidR="00A731D8" w:rsidRPr="000B76CD" w:rsidRDefault="003052B9" w:rsidP="003052B9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1.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ТКС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0,0091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Aferent obiectivului comercial si prestare servicii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A731D8" w:rsidRPr="000B76CD" w:rsidRDefault="003052B9" w:rsidP="003052B9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После регистрации продать через аукцион</w:t>
      </w:r>
      <w:r w:rsidR="00A731D8" w:rsidRPr="000B76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земельный участок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для коммерческой деятельности под кадастровым номером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0,0091 га.</w:t>
      </w:r>
    </w:p>
    <w:p w:rsidR="003052B9" w:rsidRPr="000B76CD" w:rsidRDefault="003052B9" w:rsidP="00A731D8">
      <w:pPr>
        <w:spacing w:after="0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6A60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>3.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Нормативная стоимость земельного участка составл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яет 25772,00 лей (двадцать пять </w:t>
      </w:r>
    </w:p>
    <w:p w:rsidR="00A731D8" w:rsidRPr="000B76CD" w:rsidRDefault="00A731D8" w:rsidP="00A731D8">
      <w:pPr>
        <w:spacing w:after="0"/>
        <w:ind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>тысяч семьсот семьдесят два) лея.</w:t>
      </w:r>
    </w:p>
    <w:p w:rsidR="00A731D8" w:rsidRPr="000B76CD" w:rsidRDefault="003052B9" w:rsidP="003052B9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6A60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>4.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Примару города Вулканешты обратится к независимым экспертам по оценки для получения оценочной стоимости земельного участка согласно статье 77 части (3),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года.</w:t>
      </w:r>
    </w:p>
    <w:p w:rsidR="00A731D8" w:rsidRPr="000B76CD" w:rsidRDefault="00DB6A60" w:rsidP="00A731D8">
      <w:pPr>
        <w:spacing w:after="0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5</w:t>
      </w:r>
      <w:r w:rsidRPr="000B76CD">
        <w:rPr>
          <w:rFonts w:ascii="Times New Roman" w:eastAsia="Calibri" w:hAnsi="Times New Roman" w:cs="Times New Roman"/>
          <w:sz w:val="24"/>
          <w:szCs w:val="24"/>
        </w:rPr>
        <w:t>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Продажу осуществить на основании полученного отчета об оценке.</w:t>
      </w:r>
    </w:p>
    <w:p w:rsidR="00A731D8" w:rsidRPr="000B76CD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6</w:t>
      </w:r>
      <w:r w:rsidRPr="000B76CD">
        <w:rPr>
          <w:rFonts w:ascii="Times New Roman" w:eastAsia="Calibri" w:hAnsi="Times New Roman" w:cs="Times New Roman"/>
          <w:sz w:val="24"/>
          <w:szCs w:val="24"/>
        </w:rPr>
        <w:t>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DB6A60" w:rsidRPr="000B76CD" w:rsidRDefault="00DB6A60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2B9" w:rsidRPr="000B76CD" w:rsidRDefault="003052B9" w:rsidP="003052B9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3052B9" w:rsidRPr="000B76CD" w:rsidRDefault="003052B9" w:rsidP="00A731D8">
      <w:pPr>
        <w:spacing w:after="0"/>
        <w:ind w:hanging="567"/>
        <w:rPr>
          <w:rFonts w:ascii="Times New Roman" w:eastAsia="Calibri" w:hAnsi="Times New Roman" w:cs="Times New Roman"/>
          <w:sz w:val="26"/>
          <w:szCs w:val="26"/>
        </w:rPr>
      </w:pPr>
    </w:p>
    <w:p w:rsidR="00A731D8" w:rsidRPr="000B76CD" w:rsidRDefault="00A731D8" w:rsidP="00A731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6CD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</w:p>
    <w:p w:rsidR="00821DFF" w:rsidRPr="000B76CD" w:rsidRDefault="00A731D8" w:rsidP="00821DFF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6A60" w:rsidRPr="000B76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4A3E64" w:rsidRPr="000B76CD">
        <w:rPr>
          <w:rFonts w:ascii="Times New Roman" w:hAnsi="Times New Roman" w:cs="Times New Roman"/>
          <w:b/>
          <w:sz w:val="26"/>
          <w:szCs w:val="26"/>
        </w:rPr>
        <w:t>1/27.</w:t>
      </w:r>
      <w:r w:rsidRPr="000B76CD">
        <w:rPr>
          <w:rFonts w:ascii="Times New Roman" w:hAnsi="Times New Roman" w:cs="Times New Roman"/>
          <w:b/>
          <w:sz w:val="26"/>
          <w:szCs w:val="26"/>
        </w:rPr>
        <w:t>2</w:t>
      </w:r>
      <w:r w:rsidR="00DB6A60" w:rsidRPr="000B76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DFF" w:rsidRPr="000B76CD">
        <w:rPr>
          <w:rFonts w:ascii="Times New Roman" w:eastAsia="Calibri" w:hAnsi="Times New Roman" w:cs="Times New Roman"/>
          <w:b/>
          <w:sz w:val="26"/>
          <w:szCs w:val="26"/>
        </w:rPr>
        <w:t>О регистрации земель</w:t>
      </w:r>
    </w:p>
    <w:p w:rsidR="00A731D8" w:rsidRPr="000B76CD" w:rsidRDefault="00821DFF" w:rsidP="00821D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статьи 29 части (2)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0,003 га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)</w:t>
      </w:r>
      <w:r w:rsidRPr="000B7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731D8" w:rsidRPr="000B76CD" w:rsidRDefault="00A731D8" w:rsidP="00DB6A60">
      <w:pPr>
        <w:spacing w:after="0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FB51A0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1.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ТКС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 xml:space="preserve">ХХХХХХХ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общей площадью 0,003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Aferent obiectivului comercial si prestare servicii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731D8" w:rsidRPr="000B76CD" w:rsidRDefault="00FB51A0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B6A60" w:rsidRPr="000B76CD">
        <w:rPr>
          <w:rFonts w:ascii="Times New Roman" w:eastAsia="Calibri" w:hAnsi="Times New Roman" w:cs="Times New Roman"/>
          <w:sz w:val="24"/>
          <w:szCs w:val="24"/>
        </w:rPr>
        <w:t>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После регистрации продать через аукцион</w:t>
      </w:r>
      <w:r w:rsidR="00A731D8" w:rsidRPr="000B76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земельный участок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для коммерческой деятельности под кадастровым номером </w:t>
      </w:r>
      <w:r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0,003 га.</w:t>
      </w:r>
    </w:p>
    <w:p w:rsidR="00DB6A60" w:rsidRPr="000B76CD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3.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Нормативная стоимость земельного участка составляет 8497,00 лей (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восьем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тысяч четыреста девяносто семь) лея.</w:t>
      </w:r>
    </w:p>
    <w:p w:rsidR="00A731D8" w:rsidRPr="000B76CD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4.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Примару города Вулканешты обратится к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независимым экспертам по оценке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для получения оценочной стоимости земельного участка согласно статье 77 части (3),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года.</w:t>
      </w:r>
    </w:p>
    <w:p w:rsidR="00A731D8" w:rsidRPr="000B76CD" w:rsidRDefault="00DB6A60" w:rsidP="00A731D8">
      <w:pPr>
        <w:spacing w:after="0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5.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Продажу осуществить на основании полученного отчета об оценке.</w:t>
      </w:r>
    </w:p>
    <w:p w:rsidR="00DB6A60" w:rsidRPr="000B76CD" w:rsidRDefault="00821DFF" w:rsidP="00DB6A60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6A60" w:rsidRPr="000B76CD">
        <w:rPr>
          <w:rFonts w:ascii="Times New Roman" w:eastAsia="Calibri" w:hAnsi="Times New Roman" w:cs="Times New Roman"/>
          <w:sz w:val="24"/>
          <w:szCs w:val="24"/>
        </w:rPr>
        <w:t>6.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DB6A60" w:rsidRPr="000B76CD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6"/>
          <w:szCs w:val="26"/>
        </w:rPr>
      </w:pPr>
    </w:p>
    <w:p w:rsidR="00DB6A60" w:rsidRPr="000B76CD" w:rsidRDefault="00DB6A60" w:rsidP="00DB6A60">
      <w:pPr>
        <w:spacing w:after="0"/>
        <w:ind w:left="-567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A731D8" w:rsidRPr="000B76CD" w:rsidRDefault="00A731D8" w:rsidP="00821DFF">
      <w:pPr>
        <w:tabs>
          <w:tab w:val="left" w:pos="708"/>
          <w:tab w:val="left" w:pos="2190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21DFF" w:rsidRPr="000B76C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B6A60" w:rsidRPr="000B76CD" w:rsidRDefault="004A3E64" w:rsidP="00821DFF">
      <w:pPr>
        <w:ind w:hanging="426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1/27.</w:t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3 </w:t>
      </w:r>
      <w:r w:rsidR="00A731D8" w:rsidRPr="000B76CD">
        <w:rPr>
          <w:rFonts w:ascii="Times New Roman" w:hAnsi="Times New Roman" w:cs="Times New Roman"/>
          <w:b/>
          <w:sz w:val="26"/>
          <w:szCs w:val="26"/>
        </w:rPr>
        <w:tab/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земель. </w:t>
      </w:r>
    </w:p>
    <w:p w:rsidR="00FB51A0" w:rsidRDefault="00821DFF" w:rsidP="00FB51A0">
      <w:pPr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0,0155 га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FB51A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A731D8" w:rsidRPr="000B76CD" w:rsidRDefault="00FB51A0" w:rsidP="00FB51A0">
      <w:pPr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A731D8" w:rsidRPr="000B76CD" w:rsidRDefault="00A731D8" w:rsidP="00A731D8">
      <w:pPr>
        <w:spacing w:after="0"/>
        <w:ind w:hanging="567"/>
        <w:rPr>
          <w:rFonts w:ascii="Times New Roman" w:eastAsia="Calibri" w:hAnsi="Times New Roman" w:cs="Times New Roman"/>
          <w:sz w:val="24"/>
          <w:szCs w:val="24"/>
        </w:rPr>
      </w:pPr>
    </w:p>
    <w:p w:rsidR="00821DFF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1.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ТКС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0,0155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amplasarea garajelor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1D8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821DFF" w:rsidRPr="000B76CD" w:rsidRDefault="00821DFF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821DFF" w:rsidRPr="000B76CD" w:rsidRDefault="004A3E64" w:rsidP="00821DFF">
      <w:pPr>
        <w:ind w:hanging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1/27</w:t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.4    О регистрации земель. </w:t>
      </w:r>
    </w:p>
    <w:p w:rsidR="00A731D8" w:rsidRPr="000B76CD" w:rsidRDefault="00821DFF" w:rsidP="00821DF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статьи 29 части (2)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0,0185 г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 xml:space="preserve">а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731D8" w:rsidRPr="000B76CD" w:rsidRDefault="00A731D8" w:rsidP="00A731D8">
      <w:pPr>
        <w:spacing w:after="0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  <w:r w:rsidR="00873120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Совет решил:</w:t>
      </w:r>
    </w:p>
    <w:p w:rsidR="00A731D8" w:rsidRPr="000B76CD" w:rsidRDefault="00821DFF" w:rsidP="00821DF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1.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ТКС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 xml:space="preserve">ХХХХХХХ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общей площадью 0,0155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amplasarea garajelor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</w:p>
    <w:p w:rsidR="00DB6A60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>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821DFF" w:rsidRPr="000B76CD" w:rsidRDefault="00821DFF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DB6A60" w:rsidRPr="000B76CD" w:rsidRDefault="00DB6A60" w:rsidP="00821DFF">
      <w:pPr>
        <w:spacing w:after="0"/>
        <w:ind w:hanging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21DFF" w:rsidRPr="000B76CD" w:rsidRDefault="004A3E64" w:rsidP="00821DFF">
      <w:pPr>
        <w:spacing w:after="0"/>
        <w:ind w:hanging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1/27.</w:t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5   О регистрации земель. </w:t>
      </w:r>
    </w:p>
    <w:p w:rsidR="00A731D8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статьи 29 части (2)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0,0035 г</w:t>
      </w:r>
      <w:r w:rsidR="00873120" w:rsidRPr="000B76CD">
        <w:rPr>
          <w:rFonts w:ascii="Times New Roman" w:eastAsia="Calibri" w:hAnsi="Times New Roman" w:cs="Times New Roman"/>
          <w:sz w:val="24"/>
          <w:szCs w:val="24"/>
        </w:rPr>
        <w:t xml:space="preserve">а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873120" w:rsidRPr="000B76CD">
        <w:rPr>
          <w:rFonts w:ascii="Times New Roman" w:eastAsia="Calibri" w:hAnsi="Times New Roman" w:cs="Times New Roman"/>
          <w:sz w:val="24"/>
          <w:szCs w:val="24"/>
        </w:rPr>
        <w:t>)</w:t>
      </w:r>
      <w:r w:rsidRPr="000B7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731D8" w:rsidRPr="000B76CD" w:rsidRDefault="00A731D8" w:rsidP="00A731D8">
      <w:pPr>
        <w:spacing w:after="0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  <w:r w:rsidR="00873120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Совет решил:</w:t>
      </w:r>
    </w:p>
    <w:p w:rsidR="00A731D8" w:rsidRPr="000B76CD" w:rsidRDefault="00821DFF" w:rsidP="00821DF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1.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>ТКС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0,0035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amplasarea garajelor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</w:p>
    <w:p w:rsidR="00A731D8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821DFF" w:rsidRPr="000B76CD" w:rsidRDefault="00821DFF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A731D8" w:rsidRPr="000B76CD" w:rsidRDefault="00A731D8" w:rsidP="00A731D8">
      <w:pPr>
        <w:spacing w:after="0"/>
        <w:ind w:hanging="567"/>
        <w:rPr>
          <w:rFonts w:ascii="Times New Roman" w:eastAsia="Calibri" w:hAnsi="Times New Roman" w:cs="Times New Roman"/>
          <w:sz w:val="26"/>
          <w:szCs w:val="26"/>
        </w:rPr>
      </w:pPr>
    </w:p>
    <w:p w:rsidR="00821DFF" w:rsidRPr="000B76CD" w:rsidRDefault="004A3E64" w:rsidP="00821DFF">
      <w:pPr>
        <w:ind w:hanging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>1/27.</w:t>
      </w:r>
      <w:r w:rsidR="00A731D8"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6    О регистрации земель. </w:t>
      </w:r>
    </w:p>
    <w:p w:rsidR="00A731D8" w:rsidRPr="000B76CD" w:rsidRDefault="00821DFF" w:rsidP="00821DF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 основании пункта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b), d)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(2)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статьи 14, статьи 29 части (2) Закона Республики Молдова о местном публичном управлении №436</w:t>
      </w:r>
      <w:r w:rsidR="00A731D8"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-XVI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A731D8" w:rsidRPr="000B76CD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 регистрации кадастрового номера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0,1096 га у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 xml:space="preserve">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0B76CD" w:rsidRPr="000B76CD" w:rsidRDefault="000B76CD" w:rsidP="000B76CD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A731D8" w:rsidRPr="000B76CD" w:rsidRDefault="00821DFF" w:rsidP="00821DFF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1.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в ТКС кадастру города Вулканешты кадастровый номер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 общей площадью 0,1096 га порядком пользования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amplasarea garajelor</w:t>
      </w:r>
      <w:r w:rsidR="00A731D8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 xml:space="preserve">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1D8" w:rsidRPr="000B76CD" w:rsidRDefault="00821DFF" w:rsidP="00821DF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2.</w:t>
      </w:r>
      <w:r w:rsidR="00A731D8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821DFF" w:rsidRPr="000B76CD" w:rsidRDefault="00821DFF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1234A2" w:rsidRPr="000B76CD" w:rsidRDefault="00A731D8" w:rsidP="00821DFF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1234A2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A3E64" w:rsidRPr="000B76CD">
        <w:rPr>
          <w:rFonts w:ascii="Times New Roman" w:eastAsia="Calibri" w:hAnsi="Times New Roman" w:cs="Times New Roman"/>
          <w:b/>
          <w:sz w:val="24"/>
          <w:szCs w:val="24"/>
        </w:rPr>
        <w:t>1/28</w:t>
      </w:r>
      <w:r w:rsidR="001234A2"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.О установлении права </w:t>
      </w:r>
      <w:proofErr w:type="spellStart"/>
      <w:r w:rsidR="001234A2" w:rsidRPr="000B76CD">
        <w:rPr>
          <w:rFonts w:ascii="Times New Roman" w:eastAsia="Calibri" w:hAnsi="Times New Roman" w:cs="Times New Roman"/>
          <w:b/>
          <w:sz w:val="24"/>
          <w:szCs w:val="24"/>
        </w:rPr>
        <w:t>суперфиция</w:t>
      </w:r>
      <w:proofErr w:type="spellEnd"/>
      <w:r w:rsidR="001234A2" w:rsidRPr="000B76C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234A2"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C532A" w:rsidRPr="000B76CD" w:rsidRDefault="003C532A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0B76CD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3C532A" w:rsidRPr="000B76CD" w:rsidRDefault="003C532A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C532A" w:rsidRPr="000B76CD" w:rsidRDefault="003C532A" w:rsidP="00A731D8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D1E49" w:rsidRPr="000B76CD" w:rsidRDefault="009D1E49" w:rsidP="009D1E49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422D5" w:rsidRPr="000B76C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 основании положений Гражданского Кодекса статьи 654-652ГК РМ, руководствуясь статьи 29 Закона РМ №133 от 15.11.2018 года «О введении в действие Гражданского Кодекса», Закона №440-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XV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от 27.07.2001 года «О зонах свободного предпринимательства» часть (1) пункт 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b)</w:t>
      </w:r>
      <w:r w:rsidRPr="000B76CD">
        <w:rPr>
          <w:rFonts w:ascii="Times New Roman" w:eastAsia="Calibri" w:hAnsi="Times New Roman" w:cs="Times New Roman"/>
          <w:sz w:val="24"/>
          <w:szCs w:val="24"/>
        </w:rPr>
        <w:t>, с), часть (2) статьи 14 Закона Республики Молдова «о местном публичном управлении» №436-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XVI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 об установлении право </w:t>
      </w:r>
      <w:proofErr w:type="spellStart"/>
      <w:r w:rsidRPr="000B76CD">
        <w:rPr>
          <w:rFonts w:ascii="Times New Roman" w:eastAsia="Calibri" w:hAnsi="Times New Roman" w:cs="Times New Roman"/>
          <w:sz w:val="24"/>
          <w:szCs w:val="24"/>
        </w:rPr>
        <w:t>суперфиция</w:t>
      </w:r>
      <w:proofErr w:type="spell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Pr="000B76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в Администрирование территории под кадастровым номером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на основании заявления №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от 09.02.2023  от </w:t>
      </w:r>
      <w:r w:rsidR="00FB51A0" w:rsidRPr="00FB51A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ХХХХХХХ </w:t>
      </w:r>
      <w:r w:rsidRPr="000B76CD">
        <w:rPr>
          <w:rFonts w:ascii="Times New Roman" w:eastAsia="Calibri" w:hAnsi="Times New Roman" w:cs="Times New Roman"/>
          <w:sz w:val="24"/>
          <w:szCs w:val="24"/>
        </w:rPr>
        <w:t>о расторжении договора в связи со  входом в Свободную Экономическую зону Вулканешты и на основании заявления №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от 08.02.2023 года от </w:t>
      </w:r>
      <w:r w:rsidR="00FB51A0" w:rsidRPr="00FB51A0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>ХХХХХХХ</w:t>
      </w:r>
    </w:p>
    <w:p w:rsidR="009D1E49" w:rsidRPr="000B76CD" w:rsidRDefault="009D1E49" w:rsidP="009D1E49">
      <w:pPr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FB51A0" w:rsidRDefault="00343A32" w:rsidP="00FB51A0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1.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Расторгнуть договор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суперфиция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№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>от 11.11.2022 года с</w:t>
      </w:r>
      <w:r w:rsidR="009D1E49" w:rsidRPr="000B76C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FB51A0" w:rsidRPr="00FB51A0">
        <w:rPr>
          <w:rFonts w:ascii="Times New Roman" w:eastAsia="Calibri" w:hAnsi="Times New Roman" w:cs="Times New Roman"/>
          <w:b/>
          <w:sz w:val="24"/>
          <w:szCs w:val="24"/>
          <w:lang w:val="ro-RO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2.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Установить право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суперфиция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на земельный участок, расположенный г. Вулканешты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площадью 9,264 га являющейся собственностью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города Вулканешты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</w:p>
    <w:p w:rsidR="009D1E49" w:rsidRPr="000B76CD" w:rsidRDefault="00343A32" w:rsidP="00FB51A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>3</w:t>
      </w:r>
      <w:r w:rsidR="00E422D5" w:rsidRPr="000B76CD">
        <w:rPr>
          <w:rFonts w:ascii="Times New Roman" w:eastAsia="Calibri" w:hAnsi="Times New Roman" w:cs="Times New Roman"/>
          <w:sz w:val="24"/>
          <w:szCs w:val="24"/>
        </w:rPr>
        <w:t>.</w:t>
      </w:r>
      <w:r w:rsidR="009D1E49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Установить арендную плату по договору </w:t>
      </w:r>
      <w:proofErr w:type="spellStart"/>
      <w:proofErr w:type="gramStart"/>
      <w:r w:rsidR="009D1E49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суперфиция</w:t>
      </w:r>
      <w:proofErr w:type="spellEnd"/>
      <w:r w:rsidR="009D1E49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в</w:t>
      </w:r>
      <w:proofErr w:type="gramEnd"/>
      <w:r w:rsidR="009D1E49" w:rsidRPr="000B7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сумме 97172 лея в год.</w:t>
      </w:r>
    </w:p>
    <w:p w:rsidR="009D1E49" w:rsidRPr="000B76CD" w:rsidRDefault="00343A32" w:rsidP="00343A32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4.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Контроль возложить на юриста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города Вулканешты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Гайдаржи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 И. Н. и Главного специалиста по земельным отношениям </w:t>
      </w:r>
      <w:proofErr w:type="spell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Георгиш</w:t>
      </w:r>
      <w:proofErr w:type="spell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Ф. К.</w:t>
      </w:r>
    </w:p>
    <w:p w:rsidR="009D1E49" w:rsidRPr="000B76CD" w:rsidRDefault="00343A32" w:rsidP="00343A32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5.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</w:t>
      </w:r>
      <w:r w:rsidR="00DB6A60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DB6A60" w:rsidRPr="000B76CD" w:rsidRDefault="00DB6A60" w:rsidP="009D1E49">
      <w:pPr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4A2" w:rsidRPr="000B76CD" w:rsidRDefault="001234A2" w:rsidP="00343A32">
      <w:pPr>
        <w:ind w:hanging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4A3E64" w:rsidRPr="000B76CD">
        <w:rPr>
          <w:rFonts w:ascii="Times New Roman" w:eastAsia="Calibri" w:hAnsi="Times New Roman" w:cs="Times New Roman"/>
          <w:b/>
          <w:sz w:val="28"/>
          <w:szCs w:val="28"/>
        </w:rPr>
        <w:t>1/29</w:t>
      </w: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.О присвоения почтового адреса. </w:t>
      </w:r>
    </w:p>
    <w:p w:rsidR="003C532A" w:rsidRPr="000B76CD" w:rsidRDefault="003C532A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0B76CD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3C532A" w:rsidRPr="000B76CD" w:rsidRDefault="003C532A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C532A" w:rsidRPr="000B76CD" w:rsidRDefault="003C532A" w:rsidP="009D1E49">
      <w:pPr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1E49" w:rsidRPr="000B76CD" w:rsidRDefault="009D1E49" w:rsidP="009D1E49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На основании части (1) и пункта 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b), c), </w:t>
      </w:r>
      <w:r w:rsidRPr="000B76CD">
        <w:rPr>
          <w:rFonts w:ascii="Times New Roman" w:eastAsia="Calibri" w:hAnsi="Times New Roman" w:cs="Times New Roman"/>
          <w:sz w:val="24"/>
          <w:szCs w:val="24"/>
        </w:rPr>
        <w:t>части (2) статьи</w:t>
      </w:r>
      <w:r w:rsidR="00343A32" w:rsidRPr="000B76CD">
        <w:rPr>
          <w:rFonts w:ascii="Times New Roman" w:eastAsia="Calibri" w:hAnsi="Times New Roman" w:cs="Times New Roman"/>
          <w:sz w:val="24"/>
          <w:szCs w:val="24"/>
        </w:rPr>
        <w:t xml:space="preserve"> 14 Закона республики Молдова «О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местном публичном управлении» №436-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XVI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от 28 декабря 2006 </w:t>
      </w:r>
      <w:proofErr w:type="gramStart"/>
      <w:r w:rsidRPr="000B76CD">
        <w:rPr>
          <w:rFonts w:ascii="Times New Roman" w:eastAsia="Calibri" w:hAnsi="Times New Roman" w:cs="Times New Roman"/>
          <w:sz w:val="24"/>
          <w:szCs w:val="24"/>
        </w:rPr>
        <w:t>года  согласно</w:t>
      </w:r>
      <w:proofErr w:type="gram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заявления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по вопросу о присвоении почтового адреса по улице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343A32" w:rsidRPr="000B76CD"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343A32" w:rsidRPr="000B7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D1E49" w:rsidRPr="000B76CD" w:rsidRDefault="009D1E49" w:rsidP="00343A32">
      <w:pPr>
        <w:tabs>
          <w:tab w:val="left" w:pos="2580"/>
        </w:tabs>
        <w:spacing w:after="0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9D1E49" w:rsidRPr="000B76CD" w:rsidRDefault="00343A32" w:rsidP="009D1E49">
      <w:pPr>
        <w:tabs>
          <w:tab w:val="left" w:pos="2580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1.Присвоить почтовый адрес улица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земельному участку кадастровый номер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являющейся собственностью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>фискальный код 0</w:t>
      </w:r>
      <w:r w:rsidR="00FB51A0" w:rsidRPr="00FB51A0">
        <w:t xml:space="preserve">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A32" w:rsidRPr="000B76CD" w:rsidRDefault="00343A32" w:rsidP="00343A32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2.Настоящее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343A32" w:rsidRPr="000B76CD" w:rsidRDefault="00343A32" w:rsidP="009D1E49">
      <w:pPr>
        <w:tabs>
          <w:tab w:val="left" w:pos="2580"/>
        </w:tabs>
        <w:spacing w:after="0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9D1E49" w:rsidRPr="000B76CD" w:rsidRDefault="009D1E49" w:rsidP="001234A2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6CD" w:rsidRDefault="001234A2" w:rsidP="000B76CD">
      <w:pPr>
        <w:tabs>
          <w:tab w:val="left" w:pos="372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A3E64" w:rsidRPr="000B76CD">
        <w:rPr>
          <w:rFonts w:ascii="Times New Roman" w:eastAsia="Calibri" w:hAnsi="Times New Roman" w:cs="Times New Roman"/>
          <w:b/>
          <w:sz w:val="28"/>
          <w:szCs w:val="28"/>
        </w:rPr>
        <w:t>1/30</w:t>
      </w: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.Об исправлении ошибки </w:t>
      </w:r>
    </w:p>
    <w:p w:rsidR="009D1E49" w:rsidRPr="000B76CD" w:rsidRDefault="000B76CD" w:rsidP="000B76CD">
      <w:pPr>
        <w:tabs>
          <w:tab w:val="left" w:pos="3720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1234A2"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в регистрации в кадастре. </w:t>
      </w:r>
    </w:p>
    <w:p w:rsidR="003C532A" w:rsidRPr="000B76CD" w:rsidRDefault="003C532A" w:rsidP="003C532A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(ПРОТОКОЛ СПЕЦИАЛИЗИРОВАННОЙ КОМИССИИ ПО СЕЛЬСКОМУ </w:t>
      </w:r>
      <w:proofErr w:type="gramStart"/>
      <w:r w:rsidRPr="000B76CD">
        <w:rPr>
          <w:rFonts w:ascii="Times New Roman" w:eastAsia="Calibri" w:hAnsi="Times New Roman" w:cs="Times New Roman"/>
          <w:i/>
          <w:sz w:val="24"/>
          <w:szCs w:val="24"/>
        </w:rPr>
        <w:t>ХОЗЯЙСТВУ ,</w:t>
      </w:r>
      <w:proofErr w:type="gramEnd"/>
      <w:r w:rsidRPr="000B76CD">
        <w:rPr>
          <w:rFonts w:ascii="Times New Roman" w:eastAsia="Calibri" w:hAnsi="Times New Roman" w:cs="Times New Roman"/>
          <w:i/>
          <w:sz w:val="24"/>
          <w:szCs w:val="24"/>
        </w:rPr>
        <w:t xml:space="preserve"> ЭКОЛОГИИ, ЗЕМЕЛЬНЫМ ОТНОШЕНИЯМ И КАДАСТРУ от 20.02.2023г.)</w:t>
      </w:r>
    </w:p>
    <w:p w:rsidR="003C532A" w:rsidRPr="000B76CD" w:rsidRDefault="003C532A" w:rsidP="003C532A">
      <w:pPr>
        <w:tabs>
          <w:tab w:val="left" w:pos="1125"/>
        </w:tabs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eastAsia="Calibri" w:hAnsi="Times New Roman" w:cs="Times New Roman"/>
          <w:i/>
          <w:sz w:val="28"/>
          <w:szCs w:val="28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i/>
          <w:sz w:val="28"/>
          <w:szCs w:val="28"/>
        </w:rPr>
        <w:t xml:space="preserve"> К.П.)</w:t>
      </w:r>
    </w:p>
    <w:p w:rsidR="003C532A" w:rsidRPr="000B76CD" w:rsidRDefault="003C532A" w:rsidP="001234A2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1E49" w:rsidRPr="000B76CD" w:rsidRDefault="009D1E49" w:rsidP="009D1E49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На основании части (1) и пункта 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b), c), </w:t>
      </w:r>
      <w:r w:rsidRPr="000B76CD">
        <w:rPr>
          <w:rFonts w:ascii="Times New Roman" w:eastAsia="Calibri" w:hAnsi="Times New Roman" w:cs="Times New Roman"/>
          <w:sz w:val="24"/>
          <w:szCs w:val="24"/>
        </w:rPr>
        <w:t>части (2) статьи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 xml:space="preserve"> 14 Закона Республики Молдова «О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местном публичном управлении» №436-</w:t>
      </w:r>
      <w:r w:rsidRPr="000B76CD">
        <w:rPr>
          <w:rFonts w:ascii="Times New Roman" w:eastAsia="Calibri" w:hAnsi="Times New Roman" w:cs="Times New Roman"/>
          <w:sz w:val="24"/>
          <w:szCs w:val="24"/>
          <w:lang w:val="ro-RO"/>
        </w:rPr>
        <w:t>XVI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изучив заявлении </w:t>
      </w:r>
      <w:r w:rsidR="00FB51A0" w:rsidRPr="00FB51A0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>, что в процессе принятия наследство от бабушки</w:t>
      </w:r>
      <w:r w:rsidR="001A7959" w:rsidRPr="001A7959">
        <w:t xml:space="preserve">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была допущена ошибка в процессе массовой регистрации в кадастру </w:t>
      </w:r>
      <w:r w:rsidR="001A7959">
        <w:rPr>
          <w:rFonts w:ascii="Times New Roman" w:eastAsia="Calibri" w:hAnsi="Times New Roman" w:cs="Times New Roman"/>
          <w:sz w:val="24"/>
          <w:szCs w:val="24"/>
        </w:rPr>
        <w:t xml:space="preserve">на земельных </w:t>
      </w:r>
      <w:proofErr w:type="gramStart"/>
      <w:r w:rsidR="001A7959">
        <w:rPr>
          <w:rFonts w:ascii="Times New Roman" w:eastAsia="Calibri" w:hAnsi="Times New Roman" w:cs="Times New Roman"/>
          <w:sz w:val="24"/>
          <w:szCs w:val="24"/>
        </w:rPr>
        <w:t xml:space="preserve">участках 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proofErr w:type="gramEnd"/>
      <w:r w:rsidR="001A795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, изменить фамилию с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1A7959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0B76CD" w:rsidRPr="000B7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D1E49" w:rsidRPr="000B76CD" w:rsidRDefault="009D1E49" w:rsidP="009D1E49">
      <w:pPr>
        <w:spacing w:after="0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A32" w:rsidRPr="000B76CD" w:rsidRDefault="00343A32" w:rsidP="00343A32">
      <w:pPr>
        <w:tabs>
          <w:tab w:val="left" w:pos="2580"/>
        </w:tabs>
        <w:spacing w:after="0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1A7959" w:rsidRDefault="00343A32" w:rsidP="00343A32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1.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Удовлетворить заявление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, что в процессе принятия наследства от бабушки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1A7959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была допущена ошибка в процессе массовой регистрации </w:t>
      </w:r>
      <w:proofErr w:type="gramStart"/>
      <w:r w:rsidR="009D1E49" w:rsidRPr="000B76CD">
        <w:rPr>
          <w:rFonts w:ascii="Times New Roman" w:eastAsia="Calibri" w:hAnsi="Times New Roman" w:cs="Times New Roman"/>
          <w:sz w:val="24"/>
          <w:szCs w:val="24"/>
        </w:rPr>
        <w:t>в кадастру</w:t>
      </w:r>
      <w:proofErr w:type="gramEnd"/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на земельных участках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1A7959"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и изменить фамилию с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0B76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1A7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A32" w:rsidRPr="000B76CD" w:rsidRDefault="00343A32" w:rsidP="00343A32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    2.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343A32" w:rsidRPr="000B76CD" w:rsidRDefault="00343A32" w:rsidP="00343A32">
      <w:pPr>
        <w:pStyle w:val="a3"/>
        <w:tabs>
          <w:tab w:val="left" w:pos="2580"/>
        </w:tabs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6A60" w:rsidRPr="000B76CD" w:rsidRDefault="00DB6A60" w:rsidP="00DB6A60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DB6A60" w:rsidRPr="000B76CD" w:rsidRDefault="00DB6A60" w:rsidP="00DB6A60">
      <w:pPr>
        <w:pStyle w:val="a3"/>
        <w:tabs>
          <w:tab w:val="left" w:pos="2580"/>
        </w:tabs>
        <w:spacing w:after="0"/>
        <w:ind w:left="-207"/>
        <w:rPr>
          <w:rFonts w:ascii="Times New Roman" w:eastAsia="Calibri" w:hAnsi="Times New Roman" w:cs="Times New Roman"/>
          <w:sz w:val="26"/>
          <w:szCs w:val="26"/>
        </w:rPr>
      </w:pPr>
    </w:p>
    <w:p w:rsidR="001234A2" w:rsidRPr="000B76CD" w:rsidRDefault="001234A2" w:rsidP="001234A2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234A2" w:rsidRPr="000B76CD" w:rsidRDefault="001234A2" w:rsidP="001234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A32" w:rsidRPr="000B76CD" w:rsidRDefault="001234A2" w:rsidP="00343A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3E64" w:rsidRPr="000B76CD">
        <w:rPr>
          <w:rFonts w:ascii="Times New Roman" w:hAnsi="Times New Roman" w:cs="Times New Roman"/>
          <w:b/>
          <w:sz w:val="28"/>
          <w:szCs w:val="28"/>
        </w:rPr>
        <w:t>1/31</w:t>
      </w:r>
      <w:r w:rsidRPr="000B76CD">
        <w:rPr>
          <w:rFonts w:ascii="Times New Roman" w:hAnsi="Times New Roman" w:cs="Times New Roman"/>
          <w:b/>
          <w:sz w:val="28"/>
          <w:szCs w:val="28"/>
        </w:rPr>
        <w:t xml:space="preserve">.О ремонте  кровли здания </w:t>
      </w:r>
    </w:p>
    <w:p w:rsidR="00343A32" w:rsidRPr="000B76CD" w:rsidRDefault="00343A32" w:rsidP="00343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1234A2" w:rsidRPr="000B76CD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 (блок А и блок Б).</w:t>
      </w:r>
    </w:p>
    <w:p w:rsidR="00343A32" w:rsidRPr="000B76CD" w:rsidRDefault="00343A32" w:rsidP="001234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16.02.2023г.)</w:t>
      </w:r>
    </w:p>
    <w:p w:rsidR="001234A2" w:rsidRPr="000B76CD" w:rsidRDefault="001234A2" w:rsidP="00343A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C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343A32" w:rsidRPr="000B76CD" w:rsidRDefault="009D1E49" w:rsidP="009D1E49">
      <w:pPr>
        <w:rPr>
          <w:rFonts w:ascii="Times New Roman" w:hAnsi="Times New Roman" w:cs="Times New Roman"/>
          <w:sz w:val="28"/>
          <w:szCs w:val="28"/>
        </w:rPr>
      </w:pPr>
      <w:r w:rsidRPr="000B76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3A32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Раз предложили смету, надо оплатить.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Чернев В.И. (советник):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lastRenderedPageBreak/>
        <w:t xml:space="preserve">     Если мы оплатим, то так крыша и будет. </w:t>
      </w:r>
      <w:proofErr w:type="gramStart"/>
      <w:r w:rsidRPr="005A3A70">
        <w:rPr>
          <w:rFonts w:ascii="Times New Roman" w:hAnsi="Times New Roman" w:cs="Times New Roman"/>
          <w:sz w:val="24"/>
          <w:szCs w:val="24"/>
        </w:rPr>
        <w:t>Мы  осуждаем</w:t>
      </w:r>
      <w:proofErr w:type="gramEnd"/>
      <w:r w:rsidRPr="005A3A70">
        <w:rPr>
          <w:rFonts w:ascii="Times New Roman" w:hAnsi="Times New Roman" w:cs="Times New Roman"/>
          <w:sz w:val="24"/>
          <w:szCs w:val="24"/>
        </w:rPr>
        <w:t xml:space="preserve"> как сделали крышу Реабилитационного Центра, а сегодня мы принимаем решение и крыша будет сделана «абы-кабы»! Денег никогда не будет. Давайте сделаем нормальную крышу, а так опять залатаем, поклеим </w:t>
      </w:r>
      <w:r w:rsidR="00352127" w:rsidRPr="005A3A70">
        <w:rPr>
          <w:rFonts w:ascii="Times New Roman" w:hAnsi="Times New Roman" w:cs="Times New Roman"/>
          <w:sz w:val="24"/>
          <w:szCs w:val="24"/>
        </w:rPr>
        <w:t>рубероид</w:t>
      </w:r>
      <w:r w:rsidRPr="005A3A70">
        <w:rPr>
          <w:rFonts w:ascii="Times New Roman" w:hAnsi="Times New Roman" w:cs="Times New Roman"/>
          <w:sz w:val="24"/>
          <w:szCs w:val="24"/>
        </w:rPr>
        <w:t xml:space="preserve"> и будет опять тоже самое. Будет снег, никто не очисти крышу и опять крыша потечет. Почему мы раздаем на материальную помощь, а крышу не сделаем как надо. </w:t>
      </w:r>
      <w:r w:rsidRPr="005A3A70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Предлагаю добавить в решение пункт об актуализации сметы. А сейчас человек должен получить деньги за смету.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3A70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5A3A70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5A3A70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5A3A70">
        <w:rPr>
          <w:rFonts w:ascii="Times New Roman" w:hAnsi="Times New Roman" w:cs="Times New Roman"/>
          <w:b/>
          <w:sz w:val="24"/>
          <w:szCs w:val="24"/>
        </w:rPr>
        <w:t>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Это специалист предлагает, мы ему сказали, чтобы он сделал крышу. Нам проще сделать актуа</w:t>
      </w:r>
      <w:r w:rsidR="00352127" w:rsidRPr="005A3A70">
        <w:rPr>
          <w:rFonts w:ascii="Times New Roman" w:hAnsi="Times New Roman" w:cs="Times New Roman"/>
          <w:sz w:val="24"/>
          <w:szCs w:val="24"/>
        </w:rPr>
        <w:t>лизацию сметы. За нее мы заплатим</w:t>
      </w:r>
      <w:r w:rsidRPr="005A3A70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 xml:space="preserve">, а новая стоит 40-50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>.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Не могу </w:t>
      </w:r>
      <w:proofErr w:type="gramStart"/>
      <w:r w:rsidRPr="005A3A70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5A3A70">
        <w:rPr>
          <w:rFonts w:ascii="Times New Roman" w:hAnsi="Times New Roman" w:cs="Times New Roman"/>
          <w:sz w:val="24"/>
          <w:szCs w:val="24"/>
        </w:rPr>
        <w:t xml:space="preserve"> как вопрос попал в ту комиссию. Это оплата. Предлагаю вопрос об оплате снять с повестки дня и включить в План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кап.вложений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>. Оплата будет после рассмотрения самой сметы.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3A70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5A3A70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5A3A70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5A3A70">
        <w:rPr>
          <w:rFonts w:ascii="Times New Roman" w:hAnsi="Times New Roman" w:cs="Times New Roman"/>
          <w:b/>
          <w:sz w:val="24"/>
          <w:szCs w:val="24"/>
        </w:rPr>
        <w:t>):</w:t>
      </w:r>
    </w:p>
    <w:p w:rsidR="00450A5F" w:rsidRPr="005A3A70" w:rsidRDefault="00450A5F" w:rsidP="005A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 Предлагаю собраться со строительной </w:t>
      </w:r>
      <w:proofErr w:type="gramStart"/>
      <w:r w:rsidRPr="005A3A70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897940" w:rsidRPr="005A3A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7940" w:rsidRPr="005A3A70">
        <w:rPr>
          <w:rFonts w:ascii="Times New Roman" w:hAnsi="Times New Roman" w:cs="Times New Roman"/>
          <w:sz w:val="24"/>
          <w:szCs w:val="24"/>
        </w:rPr>
        <w:t xml:space="preserve"> разобраться и обменяться мнениями, пригласим человека и актуализируем смету.</w:t>
      </w:r>
      <w:r w:rsidRPr="005A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A70" w:rsidRDefault="00343A32" w:rsidP="009D1E49">
      <w:pPr>
        <w:rPr>
          <w:rFonts w:ascii="Times New Roman" w:hAnsi="Times New Roman" w:cs="Times New Roman"/>
          <w:sz w:val="28"/>
          <w:szCs w:val="28"/>
        </w:rPr>
      </w:pPr>
      <w:r w:rsidRPr="000B76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1E49" w:rsidRPr="005A3A70" w:rsidRDefault="005A3A70" w:rsidP="009D1E49">
      <w:pPr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</w:t>
      </w:r>
      <w:r w:rsidR="009D1E49" w:rsidRPr="005A3A70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proofErr w:type="spellStart"/>
      <w:r w:rsidR="009D1E49" w:rsidRPr="005A3A70">
        <w:rPr>
          <w:rFonts w:ascii="Times New Roman" w:hAnsi="Times New Roman" w:cs="Times New Roman"/>
          <w:sz w:val="24"/>
          <w:szCs w:val="24"/>
        </w:rPr>
        <w:t>примэриии</w:t>
      </w:r>
      <w:proofErr w:type="spellEnd"/>
      <w:r w:rsidR="009D1E49" w:rsidRPr="005A3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E49" w:rsidRPr="005A3A70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9D1E49" w:rsidRPr="005A3A70">
        <w:rPr>
          <w:rFonts w:ascii="Times New Roman" w:hAnsi="Times New Roman" w:cs="Times New Roman"/>
          <w:sz w:val="24"/>
          <w:szCs w:val="24"/>
        </w:rPr>
        <w:t xml:space="preserve"> (исх.№ 155/9 от 13.02.2023г.) об оплате за составление сметной документации «Ремонт кровли здания </w:t>
      </w:r>
      <w:proofErr w:type="spellStart"/>
      <w:r w:rsidR="009D1E49" w:rsidRPr="005A3A70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9D1E49" w:rsidRPr="005A3A70">
        <w:rPr>
          <w:rFonts w:ascii="Times New Roman" w:hAnsi="Times New Roman" w:cs="Times New Roman"/>
          <w:sz w:val="24"/>
          <w:szCs w:val="24"/>
        </w:rPr>
        <w:t xml:space="preserve"> (блок А и блок Б) в сумме 8570,00 леев,</w:t>
      </w:r>
    </w:p>
    <w:p w:rsidR="009D1E49" w:rsidRPr="005A3A70" w:rsidRDefault="009D1E49" w:rsidP="009D1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D1E49" w:rsidRDefault="009D1E49" w:rsidP="009D1E49">
      <w:pPr>
        <w:jc w:val="both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>1.</w:t>
      </w:r>
      <w:r w:rsidR="005A3A70">
        <w:rPr>
          <w:rFonts w:ascii="Times New Roman" w:hAnsi="Times New Roman" w:cs="Times New Roman"/>
          <w:sz w:val="24"/>
          <w:szCs w:val="24"/>
        </w:rPr>
        <w:t>Отложить решение по данному вопросу на доработку.</w:t>
      </w:r>
    </w:p>
    <w:p w:rsidR="005A3A70" w:rsidRPr="000B76CD" w:rsidRDefault="005A3A70" w:rsidP="005A3A70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Pr="005A3A70" w:rsidRDefault="005A3A70" w:rsidP="009D1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27" w:rsidRPr="000B76CD" w:rsidRDefault="00352127" w:rsidP="00352127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9D1E49" w:rsidRPr="000B76CD" w:rsidRDefault="009D1E49" w:rsidP="001234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2127" w:rsidRPr="000B76CD" w:rsidRDefault="001234A2" w:rsidP="001359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3E64" w:rsidRPr="000B76CD">
        <w:rPr>
          <w:rFonts w:ascii="Times New Roman" w:hAnsi="Times New Roman" w:cs="Times New Roman"/>
          <w:b/>
          <w:sz w:val="28"/>
          <w:szCs w:val="28"/>
        </w:rPr>
        <w:t>1/32</w:t>
      </w:r>
      <w:r w:rsidRPr="000B76CD">
        <w:rPr>
          <w:rFonts w:ascii="Times New Roman" w:hAnsi="Times New Roman" w:cs="Times New Roman"/>
          <w:b/>
          <w:sz w:val="28"/>
          <w:szCs w:val="28"/>
        </w:rPr>
        <w:t xml:space="preserve">.О ремонте кровли РЦ им. </w:t>
      </w:r>
      <w:proofErr w:type="spellStart"/>
      <w:r w:rsidRPr="000B76CD">
        <w:rPr>
          <w:rFonts w:ascii="Times New Roman" w:hAnsi="Times New Roman" w:cs="Times New Roman"/>
          <w:b/>
          <w:sz w:val="28"/>
          <w:szCs w:val="28"/>
        </w:rPr>
        <w:t>А.Шабунина</w:t>
      </w:r>
      <w:proofErr w:type="spellEnd"/>
      <w:r w:rsidRPr="000B76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2127" w:rsidRPr="000B76CD" w:rsidRDefault="00352127" w:rsidP="003521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16.02.2023г.)</w:t>
      </w:r>
    </w:p>
    <w:p w:rsidR="00352127" w:rsidRPr="000B76CD" w:rsidRDefault="00352127" w:rsidP="00352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C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9D1E49" w:rsidRPr="005A3A70" w:rsidRDefault="009D1E49" w:rsidP="009D1E49">
      <w:pPr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Рассмотрев обращение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 xml:space="preserve"> о ремонте кровли здания РЦ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им.А.Шабунина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>,</w:t>
      </w:r>
    </w:p>
    <w:p w:rsidR="009D1E49" w:rsidRPr="005A3A70" w:rsidRDefault="009D1E49" w:rsidP="009D1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D1E49" w:rsidRDefault="009D1E49" w:rsidP="009D1E49">
      <w:pPr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1.Включить ремонт кровли здания РЦ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им.А.Шабунина</w:t>
      </w:r>
      <w:proofErr w:type="spellEnd"/>
      <w:r w:rsidRPr="005A3A70">
        <w:rPr>
          <w:rFonts w:ascii="Times New Roman" w:hAnsi="Times New Roman" w:cs="Times New Roman"/>
          <w:sz w:val="24"/>
          <w:szCs w:val="24"/>
        </w:rPr>
        <w:t xml:space="preserve"> в План капитальных вложений.</w:t>
      </w:r>
    </w:p>
    <w:p w:rsidR="005A3A70" w:rsidRPr="000B76CD" w:rsidRDefault="005A3A70" w:rsidP="005A3A70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Pr="005A3A70" w:rsidRDefault="005A3A70" w:rsidP="009D1E49">
      <w:pPr>
        <w:rPr>
          <w:rFonts w:ascii="Times New Roman" w:hAnsi="Times New Roman" w:cs="Times New Roman"/>
          <w:sz w:val="24"/>
          <w:szCs w:val="24"/>
        </w:rPr>
      </w:pPr>
    </w:p>
    <w:p w:rsidR="001359F5" w:rsidRPr="000B76CD" w:rsidRDefault="001359F5" w:rsidP="001359F5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1359F5" w:rsidRPr="000B76CD" w:rsidRDefault="001359F5" w:rsidP="00135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E49" w:rsidRPr="000B76CD" w:rsidRDefault="009D1E49" w:rsidP="001234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9F5" w:rsidRPr="000B76CD" w:rsidRDefault="001359F5" w:rsidP="001359F5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A3E64" w:rsidRPr="000B76CD">
        <w:rPr>
          <w:rFonts w:ascii="Times New Roman" w:hAnsi="Times New Roman" w:cs="Times New Roman"/>
          <w:b/>
          <w:sz w:val="28"/>
          <w:szCs w:val="28"/>
        </w:rPr>
        <w:t>1/33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>.О разрешении изменения</w:t>
      </w:r>
    </w:p>
    <w:p w:rsidR="001359F5" w:rsidRPr="000B76CD" w:rsidRDefault="001234A2" w:rsidP="001359F5">
      <w:pPr>
        <w:spacing w:after="0" w:line="18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функционального назначения  объекта. </w:t>
      </w:r>
    </w:p>
    <w:p w:rsidR="00352127" w:rsidRPr="000B76CD" w:rsidRDefault="00352127" w:rsidP="003521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16.02.2023г.)</w:t>
      </w:r>
    </w:p>
    <w:p w:rsidR="00352127" w:rsidRPr="000B76CD" w:rsidRDefault="00352127" w:rsidP="00352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C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9D1E49" w:rsidRPr="005A3A70" w:rsidRDefault="001359F5" w:rsidP="003521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proofErr w:type="gram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проживающей  по</w:t>
      </w:r>
      <w:proofErr w:type="gram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адресу: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 и  заключение архитектурной службы, по изменению функционального назначения объекта их «коммерческого» в «Жилое»  (53,6 м.</w:t>
      </w:r>
      <w:r w:rsidR="009D1E49" w:rsidRPr="005A3A7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)   по адресу: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, ул.  </w:t>
      </w:r>
      <w:proofErr w:type="gramStart"/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proofErr w:type="gram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руководствуясь  п.</w:t>
      </w:r>
      <w:proofErr w:type="gram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2 ст. 4 Закона РМ №164 от 09.07.2010г. «О выполнении строительных работ», п.</w:t>
      </w:r>
      <w:r w:rsidR="009D1E49" w:rsidRPr="005A3A7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="009D1E49" w:rsidRPr="005A3A70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="009D1E49" w:rsidRPr="005A3A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D1E49" w:rsidRPr="005A3A70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="009D1E49" w:rsidRPr="005A3A7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A3A70" w:rsidRDefault="009D1E49" w:rsidP="009D1E49">
      <w:pPr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A3A7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D1E49" w:rsidRDefault="005A3A70" w:rsidP="009D1E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1.Разрешить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>изменению функцион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ального назначения </w:t>
      </w:r>
      <w:r w:rsidR="00A04462" w:rsidRPr="005A3A70">
        <w:rPr>
          <w:rFonts w:ascii="Times New Roman" w:eastAsia="Calibri" w:hAnsi="Times New Roman" w:cs="Times New Roman"/>
          <w:sz w:val="24"/>
          <w:szCs w:val="24"/>
        </w:rPr>
        <w:t>объекта их «К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>оммерческого» в «</w:t>
      </w:r>
      <w:proofErr w:type="gram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Жилое»  (</w:t>
      </w:r>
      <w:proofErr w:type="gram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53,6 м.</w:t>
      </w:r>
      <w:r w:rsidR="009D1E49" w:rsidRPr="005A3A7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)   по адресу: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="001A7959" w:rsidRPr="001A7959">
        <w:t xml:space="preserve">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 xml:space="preserve">ХХХХХХХ </w:t>
      </w:r>
      <w:proofErr w:type="spellStart"/>
      <w:r w:rsidR="009D1E49" w:rsidRPr="005A3A70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="009D1E49" w:rsidRPr="005A3A70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1A7959" w:rsidRPr="001A7959">
        <w:rPr>
          <w:rFonts w:ascii="Times New Roman" w:eastAsia="Calibri" w:hAnsi="Times New Roman" w:cs="Times New Roman"/>
          <w:sz w:val="24"/>
          <w:szCs w:val="24"/>
        </w:rPr>
        <w:t>ХХХХХХХ</w:t>
      </w:r>
      <w:r w:rsidR="001359F5" w:rsidRPr="005A3A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A70" w:rsidRPr="000B76CD" w:rsidRDefault="005A3A70" w:rsidP="005A3A70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0B76C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Default="005A3A70" w:rsidP="009D1E49">
      <w:pPr>
        <w:rPr>
          <w:rFonts w:ascii="Times New Roman" w:eastAsia="Calibri" w:hAnsi="Times New Roman" w:cs="Times New Roman"/>
          <w:sz w:val="24"/>
          <w:szCs w:val="24"/>
        </w:rPr>
      </w:pPr>
    </w:p>
    <w:p w:rsidR="005A3A70" w:rsidRPr="005A3A70" w:rsidRDefault="005A3A70" w:rsidP="009D1E49">
      <w:pPr>
        <w:rPr>
          <w:rFonts w:ascii="Times New Roman" w:eastAsia="Calibri" w:hAnsi="Times New Roman" w:cs="Times New Roman"/>
          <w:sz w:val="24"/>
          <w:szCs w:val="24"/>
        </w:rPr>
      </w:pPr>
    </w:p>
    <w:p w:rsidR="001359F5" w:rsidRPr="000B76CD" w:rsidRDefault="001359F5" w:rsidP="001359F5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1359F5" w:rsidRPr="000B76CD" w:rsidRDefault="001359F5" w:rsidP="009D1E49">
      <w:pPr>
        <w:rPr>
          <w:rFonts w:ascii="Times New Roman" w:eastAsia="Calibri" w:hAnsi="Times New Roman" w:cs="Times New Roman"/>
          <w:sz w:val="28"/>
          <w:szCs w:val="28"/>
        </w:rPr>
      </w:pPr>
    </w:p>
    <w:p w:rsidR="00352127" w:rsidRPr="000B76CD" w:rsidRDefault="004A3E64" w:rsidP="001359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>1/34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.О передаче в аренду помещения. </w:t>
      </w:r>
    </w:p>
    <w:p w:rsidR="00352127" w:rsidRPr="000B76CD" w:rsidRDefault="00352127" w:rsidP="003521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16.02.2023г.)</w:t>
      </w:r>
    </w:p>
    <w:p w:rsidR="00352127" w:rsidRPr="000B76CD" w:rsidRDefault="00352127" w:rsidP="003521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CD">
        <w:rPr>
          <w:rFonts w:ascii="Times New Roman" w:hAnsi="Times New Roman" w:cs="Times New Roman"/>
          <w:i/>
          <w:sz w:val="28"/>
          <w:szCs w:val="28"/>
        </w:rPr>
        <w:t>(Докладчик Пономаренко С.Д.)</w:t>
      </w:r>
    </w:p>
    <w:p w:rsidR="00EC17B7" w:rsidRPr="000B76CD" w:rsidRDefault="00ED230A" w:rsidP="0012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CD">
        <w:rPr>
          <w:rFonts w:ascii="Times New Roman" w:hAnsi="Times New Roman" w:cs="Times New Roman"/>
          <w:sz w:val="28"/>
          <w:szCs w:val="28"/>
        </w:rPr>
        <w:t xml:space="preserve"> </w:t>
      </w:r>
      <w:r w:rsidR="00873120" w:rsidRPr="000B76CD">
        <w:rPr>
          <w:rFonts w:ascii="Times New Roman" w:hAnsi="Times New Roman" w:cs="Times New Roman"/>
          <w:sz w:val="28"/>
          <w:szCs w:val="28"/>
        </w:rPr>
        <w:t xml:space="preserve">      </w:t>
      </w:r>
      <w:r w:rsidR="00873120" w:rsidRPr="000B76CD">
        <w:rPr>
          <w:rFonts w:ascii="Times New Roman" w:hAnsi="Times New Roman" w:cs="Times New Roman"/>
          <w:sz w:val="24"/>
          <w:szCs w:val="24"/>
        </w:rPr>
        <w:t>Рассмотрев обращение МП ЖКХ (</w:t>
      </w:r>
      <w:proofErr w:type="spellStart"/>
      <w:proofErr w:type="gramStart"/>
      <w:r w:rsidR="00873120" w:rsidRPr="000B76C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873120" w:rsidRPr="000B76CD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873120" w:rsidRPr="000B76CD">
        <w:rPr>
          <w:rFonts w:ascii="Times New Roman" w:hAnsi="Times New Roman" w:cs="Times New Roman"/>
          <w:sz w:val="24"/>
          <w:szCs w:val="24"/>
        </w:rPr>
        <w:t xml:space="preserve"> 01/4 от </w:t>
      </w:r>
      <w:r w:rsidR="00352127" w:rsidRPr="000B76CD">
        <w:rPr>
          <w:rFonts w:ascii="Times New Roman" w:hAnsi="Times New Roman" w:cs="Times New Roman"/>
          <w:sz w:val="24"/>
          <w:szCs w:val="24"/>
        </w:rPr>
        <w:t>09.01.2023г. о предоставлении с</w:t>
      </w:r>
      <w:r w:rsidR="00873120" w:rsidRPr="000B76CD">
        <w:rPr>
          <w:rFonts w:ascii="Times New Roman" w:hAnsi="Times New Roman" w:cs="Times New Roman"/>
          <w:sz w:val="24"/>
          <w:szCs w:val="24"/>
        </w:rPr>
        <w:t xml:space="preserve">огласия на передачу в аренду помещения, находящегося на территории МП ЖКХ, согласно заключенного договора №01/22 от 15.12.2022г., руководствуясь </w:t>
      </w:r>
      <w:r w:rsidR="00EC17B7" w:rsidRPr="000B76CD">
        <w:rPr>
          <w:rFonts w:ascii="Times New Roman" w:hAnsi="Times New Roman" w:cs="Times New Roman"/>
          <w:sz w:val="24"/>
          <w:szCs w:val="24"/>
        </w:rPr>
        <w:t xml:space="preserve"> ст.13 </w:t>
      </w:r>
      <w:r w:rsidR="00873120" w:rsidRPr="000B76CD">
        <w:rPr>
          <w:rFonts w:ascii="Times New Roman" w:hAnsi="Times New Roman" w:cs="Times New Roman"/>
          <w:sz w:val="24"/>
          <w:szCs w:val="24"/>
        </w:rPr>
        <w:t>Постановления Правительства №483 от 29.03.2008г.</w:t>
      </w:r>
      <w:r w:rsidR="00EC17B7" w:rsidRPr="000B76CD">
        <w:rPr>
          <w:rFonts w:ascii="Times New Roman" w:hAnsi="Times New Roman" w:cs="Times New Roman"/>
          <w:sz w:val="24"/>
          <w:szCs w:val="24"/>
        </w:rPr>
        <w:t>,</w:t>
      </w:r>
    </w:p>
    <w:p w:rsidR="00EC17B7" w:rsidRPr="005A3A70" w:rsidRDefault="00EC17B7" w:rsidP="00123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C17B7" w:rsidRDefault="00EC17B7" w:rsidP="00EC17B7">
      <w:pPr>
        <w:pStyle w:val="1"/>
        <w:rPr>
          <w:rFonts w:ascii="Times New Roman" w:hAnsi="Times New Roman" w:cs="Times New Roman"/>
        </w:rPr>
      </w:pPr>
      <w:r w:rsidRPr="000B76CD">
        <w:rPr>
          <w:rFonts w:ascii="Times New Roman" w:hAnsi="Times New Roman" w:cs="Times New Roman"/>
          <w:sz w:val="28"/>
          <w:szCs w:val="28"/>
        </w:rPr>
        <w:t>1.</w:t>
      </w:r>
      <w:r w:rsidRPr="000B76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Разрешить сдачу внаем имущества, не используемого в технологическом процессе помещения </w:t>
      </w:r>
      <w:proofErr w:type="gramStart"/>
      <w:r w:rsidRPr="000B76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гаражного  бокса</w:t>
      </w:r>
      <w:proofErr w:type="gramEnd"/>
      <w:r w:rsidRPr="000B76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размером 20,0м кв.</w:t>
      </w:r>
      <w:r w:rsidRPr="000B76C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0B76CD">
        <w:rPr>
          <w:rFonts w:ascii="Times New Roman" w:hAnsi="Times New Roman" w:cs="Times New Roman"/>
        </w:rPr>
        <w:t xml:space="preserve">, расположенного на территории </w:t>
      </w:r>
      <w:proofErr w:type="spellStart"/>
      <w:r w:rsidRPr="000B76CD">
        <w:rPr>
          <w:rFonts w:ascii="Times New Roman" w:hAnsi="Times New Roman" w:cs="Times New Roman"/>
        </w:rPr>
        <w:t>г.Вулканешты</w:t>
      </w:r>
      <w:proofErr w:type="spellEnd"/>
      <w:r w:rsidRPr="000B76CD">
        <w:rPr>
          <w:rFonts w:ascii="Times New Roman" w:hAnsi="Times New Roman" w:cs="Times New Roman"/>
        </w:rPr>
        <w:t>, ул.</w:t>
      </w:r>
      <w:r w:rsidR="001A7959" w:rsidRPr="001A7959">
        <w:t xml:space="preserve"> </w:t>
      </w:r>
      <w:r w:rsidR="001A7959" w:rsidRPr="001A7959">
        <w:rPr>
          <w:rFonts w:ascii="Times New Roman" w:hAnsi="Times New Roman" w:cs="Times New Roman"/>
        </w:rPr>
        <w:t xml:space="preserve">ХХХХХХХ </w:t>
      </w:r>
      <w:r w:rsidRPr="000B76CD">
        <w:rPr>
          <w:rFonts w:ascii="Times New Roman" w:hAnsi="Times New Roman" w:cs="Times New Roman"/>
        </w:rPr>
        <w:t xml:space="preserve">сроком </w:t>
      </w:r>
      <w:r w:rsidR="001359F5" w:rsidRPr="000B76CD">
        <w:rPr>
          <w:rFonts w:ascii="Times New Roman" w:hAnsi="Times New Roman" w:cs="Times New Roman"/>
        </w:rPr>
        <w:t>до 28.02.2023г.</w:t>
      </w:r>
      <w:r w:rsidRPr="000B76CD">
        <w:rPr>
          <w:rFonts w:ascii="Times New Roman" w:hAnsi="Times New Roman" w:cs="Times New Roman"/>
        </w:rPr>
        <w:t xml:space="preserve"> </w:t>
      </w:r>
    </w:p>
    <w:p w:rsidR="005A3A70" w:rsidRPr="000B76CD" w:rsidRDefault="005A3A70" w:rsidP="005A3A70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2.</w:t>
      </w:r>
      <w:r w:rsidRPr="005A3A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76CD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Pr="000B76CD" w:rsidRDefault="005A3A70" w:rsidP="00EC17B7">
      <w:pPr>
        <w:pStyle w:val="1"/>
        <w:rPr>
          <w:rFonts w:ascii="Times New Roman" w:hAnsi="Times New Roman" w:cs="Times New Roman"/>
        </w:rPr>
      </w:pPr>
    </w:p>
    <w:p w:rsidR="001359F5" w:rsidRPr="000B76CD" w:rsidRDefault="001359F5" w:rsidP="001359F5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873120" w:rsidRPr="000B76CD" w:rsidRDefault="00873120" w:rsidP="001234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F5" w:rsidRPr="000B76CD" w:rsidRDefault="001234A2" w:rsidP="001359F5">
      <w:pPr>
        <w:pStyle w:val="1"/>
        <w:tabs>
          <w:tab w:val="left" w:pos="640"/>
        </w:tabs>
        <w:spacing w:after="0" w:line="18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3E64" w:rsidRPr="000B76CD">
        <w:rPr>
          <w:rFonts w:ascii="Times New Roman" w:hAnsi="Times New Roman" w:cs="Times New Roman"/>
          <w:b/>
          <w:sz w:val="28"/>
          <w:szCs w:val="28"/>
        </w:rPr>
        <w:t>1/35</w:t>
      </w:r>
      <w:r w:rsidRPr="000B76CD">
        <w:rPr>
          <w:rFonts w:ascii="Times New Roman" w:hAnsi="Times New Roman" w:cs="Times New Roman"/>
          <w:b/>
          <w:sz w:val="28"/>
          <w:szCs w:val="28"/>
        </w:rPr>
        <w:t>.О внесении   дополнений в решение городского</w:t>
      </w:r>
    </w:p>
    <w:p w:rsidR="001359F5" w:rsidRPr="000B76CD" w:rsidRDefault="001359F5" w:rsidP="001359F5">
      <w:pPr>
        <w:pStyle w:val="1"/>
        <w:tabs>
          <w:tab w:val="left" w:pos="640"/>
        </w:tabs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Совета №4/59 от 06.07.2022г. «О рассмотрении </w:t>
      </w:r>
    </w:p>
    <w:p w:rsidR="001359F5" w:rsidRPr="000B76CD" w:rsidRDefault="001359F5" w:rsidP="001359F5">
      <w:pPr>
        <w:pStyle w:val="1"/>
        <w:tabs>
          <w:tab w:val="left" w:pos="640"/>
        </w:tabs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обращения Ассоциации по развитию </w:t>
      </w:r>
    </w:p>
    <w:p w:rsidR="00352127" w:rsidRPr="000B76CD" w:rsidRDefault="001359F5" w:rsidP="001359F5">
      <w:pPr>
        <w:pStyle w:val="1"/>
        <w:tabs>
          <w:tab w:val="left" w:pos="640"/>
        </w:tabs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города Вулканешты и Пушкинский комитет». </w:t>
      </w:r>
    </w:p>
    <w:p w:rsidR="001359F5" w:rsidRPr="000B76CD" w:rsidRDefault="001359F5" w:rsidP="001234A2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6CD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ОБРАЗОВАНИЮ, КУЛЬТУРЕ, МОЛОДЕЖИ И СПОРТУ, СОЦИАЛЬНОЙ ЗАЩИТЕ от 20.02.2023г.)</w:t>
      </w:r>
    </w:p>
    <w:p w:rsidR="001234A2" w:rsidRPr="000B76CD" w:rsidRDefault="001234A2" w:rsidP="00C52EEC">
      <w:pPr>
        <w:pStyle w:val="1"/>
        <w:tabs>
          <w:tab w:val="left" w:pos="640"/>
        </w:tabs>
        <w:spacing w:after="0"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Pr="000B76C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CA4CDA" w:rsidRDefault="00A04462" w:rsidP="00CA4CDA">
      <w:pPr>
        <w:pStyle w:val="1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0B76C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обращение (</w:t>
      </w:r>
      <w:proofErr w:type="spellStart"/>
      <w:proofErr w:type="gramStart"/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.№</w:t>
      </w:r>
      <w:proofErr w:type="gramEnd"/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33/3 от 18.01.2023г.) руководителя Общественного объединения  «Ассоциация по </w:t>
      </w:r>
      <w:r w:rsidR="00CA4CDA">
        <w:rPr>
          <w:rFonts w:ascii="Times New Roman" w:hAnsi="Times New Roman" w:cs="Times New Roman"/>
          <w:sz w:val="24"/>
          <w:szCs w:val="24"/>
        </w:rPr>
        <w:t xml:space="preserve">развитию города Вулканешты </w:t>
      </w:r>
      <w:r w:rsidR="001A7959" w:rsidRPr="001A7959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пунктом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е),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z</w:t>
      </w:r>
      <w:r w:rsidR="00CA4CDA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en-US"/>
        </w:rPr>
        <w:t>1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ч. (2) ст. 14 Закона РМ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bidi="en-US"/>
        </w:rPr>
        <w:t>№436-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="00CA4CDA" w:rsidRPr="00CA4CD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A4C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28.12.2006 г. О местном публичном управлении,</w:t>
      </w:r>
    </w:p>
    <w:p w:rsidR="00CA4CDA" w:rsidRDefault="00CA4CDA" w:rsidP="00CA4CDA">
      <w:pPr>
        <w:pStyle w:val="1"/>
        <w:tabs>
          <w:tab w:val="left" w:pos="640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A4CDA" w:rsidRDefault="00CA4CDA" w:rsidP="00CA4CDA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1.Внести дополнение в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№4/59 от 06.07.2022г. «О рассмотрении обращения Ассоциации по развитию города Вулканешты и Пушкинский комитет», а именно </w:t>
      </w:r>
      <w:r>
        <w:rPr>
          <w:rFonts w:ascii="Times New Roman" w:hAnsi="Times New Roman" w:cs="Times New Roman"/>
          <w:b/>
          <w:sz w:val="24"/>
          <w:szCs w:val="24"/>
        </w:rPr>
        <w:t>добавить пункт:</w:t>
      </w:r>
    </w:p>
    <w:p w:rsidR="00CA4CDA" w:rsidRDefault="00CA4CDA" w:rsidP="00CA4CDA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«Изготовление, установка и благоустройство жанрово-исторической скульптуры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Молдавии» в городе Вулканешты – фигура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И.П.Липранди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запряженной повозке двумя лошадьми будет осуществляться за счет спонсорской поддержки и пожертвований населения.»</w:t>
      </w:r>
    </w:p>
    <w:p w:rsidR="00CA4CDA" w:rsidRDefault="00CA4CDA" w:rsidP="00CA4CDA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2.</w:t>
      </w:r>
      <w:r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Pr="000B76CD" w:rsidRDefault="005A3A70" w:rsidP="00CA4CDA">
      <w:pPr>
        <w:pStyle w:val="1"/>
        <w:spacing w:after="0" w:line="1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52EEC" w:rsidRPr="000B76CD" w:rsidRDefault="00C52EEC" w:rsidP="00C52EEC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2EEC" w:rsidRPr="000B76CD" w:rsidRDefault="00C52EEC" w:rsidP="00C52EEC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A04462" w:rsidRPr="00FC3BA4" w:rsidRDefault="00A04462" w:rsidP="00A04462">
      <w:pPr>
        <w:pStyle w:val="1"/>
        <w:spacing w:after="160" w:line="140" w:lineRule="atLeast"/>
        <w:rPr>
          <w:rFonts w:ascii="Times New Roman" w:hAnsi="Times New Roman" w:cs="Times New Roman"/>
          <w:sz w:val="28"/>
          <w:szCs w:val="28"/>
        </w:rPr>
      </w:pPr>
    </w:p>
    <w:p w:rsidR="008F175D" w:rsidRPr="00FC3BA4" w:rsidRDefault="008F175D" w:rsidP="00A04462">
      <w:pPr>
        <w:pStyle w:val="1"/>
        <w:spacing w:after="160" w:line="140" w:lineRule="atLeast"/>
        <w:rPr>
          <w:rFonts w:ascii="Times New Roman" w:hAnsi="Times New Roman" w:cs="Times New Roman"/>
          <w:sz w:val="28"/>
          <w:szCs w:val="28"/>
        </w:rPr>
      </w:pPr>
    </w:p>
    <w:p w:rsidR="00C52EEC" w:rsidRPr="000B76CD" w:rsidRDefault="00C52EEC" w:rsidP="00C52EEC">
      <w:pPr>
        <w:pStyle w:val="1"/>
        <w:tabs>
          <w:tab w:val="left" w:pos="640"/>
        </w:tabs>
        <w:spacing w:after="0" w:line="160" w:lineRule="atLeas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E64" w:rsidRPr="000B76CD">
        <w:rPr>
          <w:rFonts w:ascii="Times New Roman" w:hAnsi="Times New Roman" w:cs="Times New Roman"/>
          <w:b/>
          <w:sz w:val="28"/>
          <w:szCs w:val="28"/>
        </w:rPr>
        <w:t>1/36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 xml:space="preserve">.О рассмотрении отчета  о работе </w:t>
      </w:r>
    </w:p>
    <w:p w:rsidR="00C52EEC" w:rsidRPr="000B76CD" w:rsidRDefault="001234A2" w:rsidP="00C52EEC">
      <w:pPr>
        <w:pStyle w:val="1"/>
        <w:tabs>
          <w:tab w:val="left" w:pos="640"/>
        </w:tabs>
        <w:spacing w:after="0" w:line="16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 xml:space="preserve">историко-краеведческого Музея </w:t>
      </w:r>
      <w:proofErr w:type="spellStart"/>
      <w:r w:rsidRPr="000B76CD">
        <w:rPr>
          <w:rFonts w:ascii="Times New Roman" w:hAnsi="Times New Roman" w:cs="Times New Roman"/>
          <w:b/>
          <w:sz w:val="28"/>
          <w:szCs w:val="28"/>
        </w:rPr>
        <w:t>г.Вулканешты</w:t>
      </w:r>
      <w:proofErr w:type="spellEnd"/>
      <w:r w:rsidRPr="000B76CD">
        <w:rPr>
          <w:rFonts w:ascii="Times New Roman" w:hAnsi="Times New Roman" w:cs="Times New Roman"/>
          <w:b/>
          <w:sz w:val="28"/>
          <w:szCs w:val="28"/>
        </w:rPr>
        <w:t xml:space="preserve"> за 2022г.</w:t>
      </w:r>
    </w:p>
    <w:p w:rsidR="00C52EEC" w:rsidRPr="000B76CD" w:rsidRDefault="00C52EEC" w:rsidP="00C52EEC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6CD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ОБРАЗОВАНИЮ, КУЛЬТУРЕ, МОЛОДЕЖИ И СПОРТУ, СОЦИАЛЬНОЙ ЗАЩИТЕ от 20.02.2023г.)</w:t>
      </w:r>
    </w:p>
    <w:p w:rsidR="00C52EEC" w:rsidRPr="000B76CD" w:rsidRDefault="00C52EEC" w:rsidP="00C52EEC">
      <w:pPr>
        <w:pStyle w:val="1"/>
        <w:tabs>
          <w:tab w:val="left" w:pos="640"/>
        </w:tabs>
        <w:spacing w:after="0"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Pr="000B76C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C52EEC" w:rsidRPr="005A3A70" w:rsidRDefault="00A04462" w:rsidP="00C52EEC">
      <w:pPr>
        <w:pStyle w:val="1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</w:t>
      </w:r>
      <w:r w:rsidR="00C52EEC" w:rsidRPr="005A3A70">
        <w:rPr>
          <w:rFonts w:ascii="Times New Roman" w:hAnsi="Times New Roman" w:cs="Times New Roman"/>
          <w:sz w:val="24"/>
          <w:szCs w:val="24"/>
        </w:rPr>
        <w:t xml:space="preserve">В связи с отсутствием директора историко-краеведческого музея </w:t>
      </w:r>
      <w:proofErr w:type="spellStart"/>
      <w:r w:rsidR="00C52EEC" w:rsidRPr="005A3A70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C52EEC" w:rsidRPr="005A3A70">
        <w:rPr>
          <w:rFonts w:ascii="Times New Roman" w:hAnsi="Times New Roman" w:cs="Times New Roman"/>
          <w:sz w:val="24"/>
          <w:szCs w:val="24"/>
        </w:rPr>
        <w:t xml:space="preserve"> на заседании Совета, руководствуясь </w:t>
      </w:r>
      <w:proofErr w:type="gramStart"/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пунктом 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z</w:t>
      </w:r>
      <w:proofErr w:type="gramEnd"/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ч. (2) ст. 14 Закона РМ 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bidi="en-US"/>
        </w:rPr>
        <w:t>№436-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52EEC" w:rsidRPr="005A3A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28.12.2006 г. О местном публичном управлении,</w:t>
      </w:r>
    </w:p>
    <w:p w:rsidR="00A04462" w:rsidRPr="005A3A70" w:rsidRDefault="00A04462" w:rsidP="00A04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462" w:rsidRPr="005A3A70" w:rsidRDefault="00A04462" w:rsidP="00A04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A04462" w:rsidRPr="005A3A70" w:rsidRDefault="00C52EEC" w:rsidP="00A0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</w:t>
      </w:r>
      <w:r w:rsidR="00A04462" w:rsidRPr="005A3A70">
        <w:rPr>
          <w:rFonts w:ascii="Times New Roman" w:hAnsi="Times New Roman" w:cs="Times New Roman"/>
          <w:sz w:val="24"/>
          <w:szCs w:val="24"/>
        </w:rPr>
        <w:t>1.</w:t>
      </w:r>
      <w:r w:rsidRPr="005A3A70">
        <w:rPr>
          <w:rFonts w:ascii="Times New Roman" w:hAnsi="Times New Roman" w:cs="Times New Roman"/>
          <w:sz w:val="24"/>
          <w:szCs w:val="24"/>
        </w:rPr>
        <w:t>Перенести рассмотрение вопроса на очередное заседание городского Совета</w:t>
      </w:r>
      <w:r w:rsidR="002D5584" w:rsidRPr="005A3A70">
        <w:rPr>
          <w:rFonts w:ascii="Times New Roman" w:hAnsi="Times New Roman" w:cs="Times New Roman"/>
          <w:sz w:val="24"/>
          <w:szCs w:val="24"/>
        </w:rPr>
        <w:t>.</w:t>
      </w:r>
    </w:p>
    <w:p w:rsidR="00C52EEC" w:rsidRPr="005A3A70" w:rsidRDefault="00C52EEC" w:rsidP="00A0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2.Секретарю Совета 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М.Ч</w:t>
      </w:r>
      <w:r w:rsidR="002D5584" w:rsidRPr="005A3A70">
        <w:rPr>
          <w:rFonts w:ascii="Times New Roman" w:hAnsi="Times New Roman" w:cs="Times New Roman"/>
          <w:sz w:val="24"/>
          <w:szCs w:val="24"/>
        </w:rPr>
        <w:t>ерневой</w:t>
      </w:r>
      <w:proofErr w:type="spellEnd"/>
      <w:r w:rsidR="002D5584" w:rsidRPr="005A3A70">
        <w:rPr>
          <w:rFonts w:ascii="Times New Roman" w:hAnsi="Times New Roman" w:cs="Times New Roman"/>
          <w:sz w:val="24"/>
          <w:szCs w:val="24"/>
        </w:rPr>
        <w:t xml:space="preserve"> пригласить директора музея </w:t>
      </w:r>
      <w:proofErr w:type="spellStart"/>
      <w:r w:rsidR="002D5584" w:rsidRPr="005A3A70">
        <w:rPr>
          <w:rFonts w:ascii="Times New Roman" w:hAnsi="Times New Roman" w:cs="Times New Roman"/>
          <w:sz w:val="24"/>
          <w:szCs w:val="24"/>
        </w:rPr>
        <w:t>Малчев</w:t>
      </w:r>
      <w:proofErr w:type="spellEnd"/>
      <w:r w:rsidR="002D5584" w:rsidRPr="005A3A70">
        <w:rPr>
          <w:rFonts w:ascii="Times New Roman" w:hAnsi="Times New Roman" w:cs="Times New Roman"/>
          <w:sz w:val="24"/>
          <w:szCs w:val="24"/>
        </w:rPr>
        <w:t xml:space="preserve"> В.Д. для доклада вопроса об отчете историко-краеведческого музея </w:t>
      </w:r>
      <w:proofErr w:type="spellStart"/>
      <w:r w:rsidR="002D5584" w:rsidRPr="005A3A70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2D5584" w:rsidRPr="005A3A70">
        <w:rPr>
          <w:rFonts w:ascii="Times New Roman" w:hAnsi="Times New Roman" w:cs="Times New Roman"/>
          <w:sz w:val="24"/>
          <w:szCs w:val="24"/>
        </w:rPr>
        <w:t>.</w:t>
      </w:r>
    </w:p>
    <w:p w:rsidR="005A3A70" w:rsidRPr="005A3A70" w:rsidRDefault="005A3A70" w:rsidP="005A3A70">
      <w:pPr>
        <w:tabs>
          <w:tab w:val="left" w:pos="2580"/>
        </w:tabs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5A3A70">
        <w:rPr>
          <w:rFonts w:ascii="Times New Roman" w:eastAsia="Calibri" w:hAnsi="Times New Roman" w:cs="Times New Roman"/>
          <w:b/>
          <w:sz w:val="24"/>
          <w:szCs w:val="24"/>
        </w:rPr>
        <w:t xml:space="preserve">            3.</w:t>
      </w:r>
      <w:r w:rsidRPr="005A3A70">
        <w:rPr>
          <w:rFonts w:ascii="Times New Roman" w:eastAsia="Calibri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течении 30 дней.</w:t>
      </w:r>
    </w:p>
    <w:p w:rsidR="005A3A70" w:rsidRPr="000B76CD" w:rsidRDefault="005A3A70" w:rsidP="00A04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584" w:rsidRPr="000B76CD" w:rsidRDefault="002D5584" w:rsidP="002D5584">
      <w:pPr>
        <w:tabs>
          <w:tab w:val="left" w:pos="2280"/>
        </w:tabs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2D5584" w:rsidRPr="000B76CD" w:rsidRDefault="002D5584" w:rsidP="00A04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462" w:rsidRPr="000B76CD" w:rsidRDefault="00A04462" w:rsidP="001234A2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4A2" w:rsidRPr="000B76CD" w:rsidRDefault="002D5584" w:rsidP="002D5584">
      <w:pPr>
        <w:pStyle w:val="1"/>
        <w:tabs>
          <w:tab w:val="left" w:pos="640"/>
        </w:tabs>
        <w:spacing w:after="0"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b/>
          <w:sz w:val="28"/>
          <w:szCs w:val="28"/>
        </w:rPr>
        <w:t>1/37.</w:t>
      </w:r>
      <w:r w:rsidR="001234A2" w:rsidRPr="000B76CD">
        <w:rPr>
          <w:rFonts w:ascii="Times New Roman" w:hAnsi="Times New Roman" w:cs="Times New Roman"/>
          <w:b/>
          <w:sz w:val="28"/>
          <w:szCs w:val="28"/>
        </w:rPr>
        <w:t>О назначении попечителем наследственной массы.</w:t>
      </w:r>
      <w:r w:rsidR="001234A2" w:rsidRPr="000B76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584" w:rsidRPr="000B76CD" w:rsidRDefault="002D5584" w:rsidP="002D5584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6CD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ОБРАЗОВАНИЮ, КУЛЬТУРЕ, МОЛОДЕЖИ И СПОРТУ, СОЦИАЛЬНОЙ ЗАЩИТЕ от 20.02.2023г.)</w:t>
      </w:r>
    </w:p>
    <w:p w:rsidR="002D5584" w:rsidRPr="000B76CD" w:rsidRDefault="002D5584" w:rsidP="002D5584">
      <w:pPr>
        <w:pStyle w:val="1"/>
        <w:tabs>
          <w:tab w:val="left" w:pos="640"/>
        </w:tabs>
        <w:spacing w:after="0"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6CD">
        <w:rPr>
          <w:rFonts w:ascii="Times New Roman" w:hAnsi="Times New Roman" w:cs="Times New Roman"/>
          <w:i/>
          <w:sz w:val="28"/>
          <w:szCs w:val="28"/>
        </w:rPr>
        <w:t xml:space="preserve">(Докладчик </w:t>
      </w:r>
      <w:proofErr w:type="spellStart"/>
      <w:r w:rsidRPr="000B76CD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Pr="000B76CD">
        <w:rPr>
          <w:rFonts w:ascii="Times New Roman" w:hAnsi="Times New Roman" w:cs="Times New Roman"/>
          <w:i/>
          <w:sz w:val="28"/>
          <w:szCs w:val="28"/>
        </w:rPr>
        <w:t xml:space="preserve"> Ф.А.)</w:t>
      </w:r>
    </w:p>
    <w:p w:rsidR="002D5584" w:rsidRPr="000B76CD" w:rsidRDefault="002D5584" w:rsidP="001234A2">
      <w:pPr>
        <w:pStyle w:val="1"/>
        <w:tabs>
          <w:tab w:val="left" w:pos="640"/>
        </w:tabs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4462" w:rsidRPr="005A3A70" w:rsidRDefault="00A04462" w:rsidP="00A04462">
      <w:pPr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A3A70">
        <w:rPr>
          <w:rFonts w:ascii="Times New Roman" w:hAnsi="Times New Roman" w:cs="Times New Roman"/>
          <w:sz w:val="24"/>
          <w:szCs w:val="24"/>
        </w:rPr>
        <w:t>Рассмотрев  заявление</w:t>
      </w:r>
      <w:proofErr w:type="gramEnd"/>
      <w:r w:rsidRPr="005A3A70">
        <w:rPr>
          <w:rFonts w:ascii="Times New Roman" w:hAnsi="Times New Roman" w:cs="Times New Roman"/>
          <w:sz w:val="24"/>
          <w:szCs w:val="24"/>
        </w:rPr>
        <w:t xml:space="preserve">  </w:t>
      </w:r>
      <w:r w:rsidR="00BB06B8" w:rsidRPr="00BB06B8">
        <w:rPr>
          <w:rFonts w:ascii="Times New Roman" w:hAnsi="Times New Roman" w:cs="Times New Roman"/>
          <w:sz w:val="24"/>
          <w:szCs w:val="24"/>
        </w:rPr>
        <w:t>ХХХХХХХ</w:t>
      </w:r>
      <w:r w:rsidRPr="005A3A7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A3A7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BB06B8" w:rsidRPr="00BB06B8">
        <w:t xml:space="preserve"> </w:t>
      </w:r>
      <w:r w:rsidR="00BB06B8" w:rsidRPr="00BB06B8">
        <w:rPr>
          <w:rFonts w:ascii="Times New Roman" w:hAnsi="Times New Roman" w:cs="Times New Roman"/>
          <w:sz w:val="24"/>
          <w:szCs w:val="24"/>
        </w:rPr>
        <w:t xml:space="preserve">ХХХХХХХ </w:t>
      </w:r>
      <w:r w:rsidRPr="005A3A70">
        <w:rPr>
          <w:rFonts w:ascii="Times New Roman" w:hAnsi="Times New Roman" w:cs="Times New Roman"/>
          <w:sz w:val="24"/>
          <w:szCs w:val="24"/>
        </w:rPr>
        <w:t>от 16.12.2022г.)  о назначении попечителем наследст</w:t>
      </w:r>
      <w:r w:rsidR="005A3A70">
        <w:rPr>
          <w:rFonts w:ascii="Times New Roman" w:hAnsi="Times New Roman" w:cs="Times New Roman"/>
          <w:sz w:val="24"/>
          <w:szCs w:val="24"/>
        </w:rPr>
        <w:t>венной массы руководствуясь  ст.139</w:t>
      </w:r>
      <w:r w:rsidRPr="005A3A70">
        <w:rPr>
          <w:rFonts w:ascii="Times New Roman" w:hAnsi="Times New Roman" w:cs="Times New Roman"/>
          <w:sz w:val="24"/>
          <w:szCs w:val="24"/>
        </w:rPr>
        <w:t xml:space="preserve"> </w:t>
      </w:r>
      <w:r w:rsidRPr="005A3A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A3A70">
        <w:rPr>
          <w:rFonts w:ascii="Times New Roman" w:hAnsi="Times New Roman" w:cs="Times New Roman"/>
          <w:sz w:val="24"/>
          <w:szCs w:val="24"/>
        </w:rPr>
        <w:t xml:space="preserve">Гражданского Кодекса </w:t>
      </w:r>
      <w:r w:rsidR="005A3A70">
        <w:rPr>
          <w:rFonts w:ascii="Times New Roman" w:hAnsi="Times New Roman" w:cs="Times New Roman"/>
          <w:sz w:val="24"/>
          <w:szCs w:val="24"/>
        </w:rPr>
        <w:t xml:space="preserve">РМ </w:t>
      </w:r>
      <w:r w:rsidRPr="005A3A70">
        <w:rPr>
          <w:rFonts w:ascii="Times New Roman" w:hAnsi="Times New Roman" w:cs="Times New Roman"/>
          <w:sz w:val="24"/>
          <w:szCs w:val="24"/>
        </w:rPr>
        <w:t>№1107/2002,</w:t>
      </w:r>
    </w:p>
    <w:p w:rsidR="00A04462" w:rsidRPr="005A3A70" w:rsidRDefault="00A04462" w:rsidP="00A0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70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A04462" w:rsidRDefault="00A04462" w:rsidP="00BB0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A70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BB06B8" w:rsidRPr="00BB06B8">
        <w:rPr>
          <w:rFonts w:ascii="Times New Roman" w:hAnsi="Times New Roman" w:cs="Times New Roman"/>
          <w:sz w:val="24"/>
          <w:szCs w:val="24"/>
        </w:rPr>
        <w:t xml:space="preserve">ХХХХХХХ </w:t>
      </w:r>
      <w:proofErr w:type="spellStart"/>
      <w:r w:rsidR="00BB06B8" w:rsidRPr="00BB06B8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  <w:r w:rsidR="00BB06B8" w:rsidRPr="00BB06B8">
        <w:rPr>
          <w:rFonts w:ascii="Times New Roman" w:hAnsi="Times New Roman" w:cs="Times New Roman"/>
          <w:sz w:val="24"/>
          <w:szCs w:val="24"/>
        </w:rPr>
        <w:t xml:space="preserve"> </w:t>
      </w:r>
      <w:r w:rsidRPr="005A3A70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Pr="005A3A70">
        <w:rPr>
          <w:rFonts w:ascii="Times New Roman" w:hAnsi="Times New Roman" w:cs="Times New Roman"/>
          <w:sz w:val="24"/>
          <w:szCs w:val="24"/>
        </w:rPr>
        <w:t>рождения ,</w:t>
      </w:r>
      <w:proofErr w:type="gramEnd"/>
      <w:r w:rsidRPr="005A3A70">
        <w:rPr>
          <w:rFonts w:ascii="Times New Roman" w:hAnsi="Times New Roman" w:cs="Times New Roman"/>
          <w:sz w:val="24"/>
          <w:szCs w:val="24"/>
        </w:rPr>
        <w:t xml:space="preserve"> ф/к </w:t>
      </w:r>
      <w:r w:rsidR="00BB06B8" w:rsidRPr="00BB06B8">
        <w:rPr>
          <w:rFonts w:ascii="Times New Roman" w:hAnsi="Times New Roman" w:cs="Times New Roman"/>
          <w:sz w:val="24"/>
          <w:szCs w:val="24"/>
        </w:rPr>
        <w:t>ХХХХХХХ</w:t>
      </w:r>
      <w:r w:rsidRPr="005A3A70">
        <w:rPr>
          <w:rFonts w:ascii="Times New Roman" w:hAnsi="Times New Roman" w:cs="Times New Roman"/>
          <w:sz w:val="24"/>
          <w:szCs w:val="24"/>
        </w:rPr>
        <w:t xml:space="preserve"> назначение попечителем наследственной массы, состоящей из </w:t>
      </w:r>
      <w:r w:rsidR="00BB06B8" w:rsidRPr="00BB06B8">
        <w:rPr>
          <w:rFonts w:ascii="Times New Roman" w:hAnsi="Times New Roman" w:cs="Times New Roman"/>
          <w:sz w:val="24"/>
          <w:szCs w:val="24"/>
        </w:rPr>
        <w:t>ХХХХХХХ</w:t>
      </w:r>
      <w:r w:rsidRPr="005A3A70">
        <w:rPr>
          <w:rFonts w:ascii="Times New Roman" w:hAnsi="Times New Roman" w:cs="Times New Roman"/>
          <w:sz w:val="24"/>
          <w:szCs w:val="24"/>
        </w:rPr>
        <w:t xml:space="preserve"> до выдачи свидетельства о праве на наследство сроком на три месяца.</w:t>
      </w:r>
    </w:p>
    <w:p w:rsidR="005A3A70" w:rsidRPr="005A3A70" w:rsidRDefault="005A3A70" w:rsidP="00A0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 в течение 30-ти дней.</w:t>
      </w:r>
    </w:p>
    <w:p w:rsidR="002D5584" w:rsidRPr="000B76CD" w:rsidRDefault="002D5584" w:rsidP="002D5584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5584" w:rsidRPr="000B76CD" w:rsidRDefault="002D5584" w:rsidP="002D5584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6CD">
        <w:rPr>
          <w:rFonts w:ascii="Times New Roman" w:eastAsia="Calibri" w:hAnsi="Times New Roman" w:cs="Times New Roman"/>
          <w:b/>
          <w:sz w:val="20"/>
          <w:szCs w:val="20"/>
        </w:rPr>
        <w:t>Проголосовали:</w:t>
      </w:r>
      <w:r w:rsidRPr="000B76CD">
        <w:rPr>
          <w:rFonts w:ascii="Times New Roman" w:eastAsia="Calibri" w:hAnsi="Times New Roman" w:cs="Times New Roman"/>
          <w:sz w:val="20"/>
          <w:szCs w:val="20"/>
        </w:rPr>
        <w:t xml:space="preserve"> «За»- 16 советников (единогласно)</w:t>
      </w:r>
    </w:p>
    <w:p w:rsidR="001234A2" w:rsidRPr="000B76CD" w:rsidRDefault="001234A2" w:rsidP="001234A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0001" w:rsidRPr="000B76CD" w:rsidRDefault="002D5584" w:rsidP="001234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>ИНФОРМАЦИЯ ДЛЯ СОВЕТНИКОВ:</w:t>
      </w:r>
    </w:p>
    <w:p w:rsidR="002D5584" w:rsidRPr="000B76CD" w:rsidRDefault="002D5584" w:rsidP="00C91FC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К.П. (советник):</w:t>
      </w:r>
    </w:p>
    <w:p w:rsidR="002D5584" w:rsidRPr="000B76CD" w:rsidRDefault="002D5584" w:rsidP="00C91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Два года назад мы принимали решение, чтобы в здании бывшего лицея произвести реорганизацию освещения, так и не возможно переключение, так как не обратился хозяин счетчика. Точка учета за </w:t>
      </w:r>
      <w:proofErr w:type="spellStart"/>
      <w:r w:rsidRPr="000B76CD">
        <w:rPr>
          <w:rFonts w:ascii="Times New Roman" w:eastAsia="Calibri" w:hAnsi="Times New Roman" w:cs="Times New Roman"/>
          <w:sz w:val="24"/>
          <w:szCs w:val="24"/>
        </w:rPr>
        <w:t>примэрией</w:t>
      </w:r>
      <w:proofErr w:type="spell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76CD">
        <w:rPr>
          <w:rFonts w:ascii="Times New Roman" w:eastAsia="Calibri" w:hAnsi="Times New Roman" w:cs="Times New Roman"/>
          <w:sz w:val="24"/>
          <w:szCs w:val="24"/>
        </w:rPr>
        <w:t>примэрия</w:t>
      </w:r>
      <w:proofErr w:type="spell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хозяин.</w:t>
      </w:r>
    </w:p>
    <w:p w:rsidR="002D5584" w:rsidRPr="000B76CD" w:rsidRDefault="002D5584" w:rsidP="00C91FC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Онофрей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Р.И. (</w:t>
      </w: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гл.бухгалет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примэрии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2D5584" w:rsidRPr="000B76CD" w:rsidRDefault="002D5584" w:rsidP="00C91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Мы два года назад перечислили за </w:t>
      </w:r>
      <w:r w:rsidR="00C91FC5" w:rsidRPr="000B76CD">
        <w:rPr>
          <w:rFonts w:ascii="Times New Roman" w:eastAsia="Calibri" w:hAnsi="Times New Roman" w:cs="Times New Roman"/>
          <w:sz w:val="24"/>
          <w:szCs w:val="24"/>
        </w:rPr>
        <w:t xml:space="preserve">проведение этих </w:t>
      </w:r>
      <w:r w:rsidRPr="000B76CD">
        <w:rPr>
          <w:rFonts w:ascii="Times New Roman" w:eastAsia="Calibri" w:hAnsi="Times New Roman" w:cs="Times New Roman"/>
          <w:sz w:val="24"/>
          <w:szCs w:val="24"/>
        </w:rPr>
        <w:t>работ</w:t>
      </w:r>
      <w:r w:rsidR="00C91FC5" w:rsidRPr="000B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FC5" w:rsidRPr="000B76CD" w:rsidRDefault="00C91FC5" w:rsidP="00C91FC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Петриоглу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В.Н. (</w:t>
      </w: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примар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C91FC5" w:rsidRPr="000B76CD" w:rsidRDefault="00C91FC5" w:rsidP="00C91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 Они сейчас каждая квартира пишут заявление на получение своего узла учета. Представители </w:t>
      </w:r>
      <w:r w:rsidRPr="000B76CD">
        <w:rPr>
          <w:rFonts w:ascii="Times New Roman" w:eastAsia="Calibri" w:hAnsi="Times New Roman" w:cs="Times New Roman"/>
          <w:sz w:val="24"/>
          <w:szCs w:val="24"/>
          <w:lang w:val="en-US"/>
        </w:rPr>
        <w:t>Union</w:t>
      </w: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76CD">
        <w:rPr>
          <w:rFonts w:ascii="Times New Roman" w:eastAsia="Calibri" w:hAnsi="Times New Roman" w:cs="Times New Roman"/>
          <w:sz w:val="24"/>
          <w:szCs w:val="24"/>
          <w:lang w:val="en-US"/>
        </w:rPr>
        <w:t>Fenosa</w:t>
      </w:r>
      <w:proofErr w:type="spell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приходят и говорят где установить счетчик. Мы за все заплатили, счет открыли. Теперь они каждый должны написать заявление.</w:t>
      </w:r>
    </w:p>
    <w:p w:rsidR="00C91FC5" w:rsidRPr="000B76CD" w:rsidRDefault="00C91FC5" w:rsidP="00C91FC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76CD">
        <w:rPr>
          <w:rFonts w:ascii="Times New Roman" w:eastAsia="Calibri" w:hAnsi="Times New Roman" w:cs="Times New Roman"/>
          <w:b/>
          <w:sz w:val="24"/>
          <w:szCs w:val="24"/>
        </w:rPr>
        <w:t>Бозбей</w:t>
      </w:r>
      <w:proofErr w:type="spellEnd"/>
      <w:r w:rsidRPr="000B76CD">
        <w:rPr>
          <w:rFonts w:ascii="Times New Roman" w:eastAsia="Calibri" w:hAnsi="Times New Roman" w:cs="Times New Roman"/>
          <w:b/>
          <w:sz w:val="24"/>
          <w:szCs w:val="24"/>
        </w:rPr>
        <w:t xml:space="preserve"> К.П.(советник):</w:t>
      </w:r>
    </w:p>
    <w:p w:rsidR="00C91FC5" w:rsidRPr="000B76CD" w:rsidRDefault="00C91FC5" w:rsidP="00C91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0B76CD">
        <w:rPr>
          <w:rFonts w:ascii="Times New Roman" w:eastAsia="Calibri" w:hAnsi="Times New Roman" w:cs="Times New Roman"/>
          <w:sz w:val="24"/>
          <w:szCs w:val="24"/>
        </w:rPr>
        <w:t>Примэрия</w:t>
      </w:r>
      <w:proofErr w:type="spellEnd"/>
      <w:r w:rsidRPr="000B76CD">
        <w:rPr>
          <w:rFonts w:ascii="Times New Roman" w:eastAsia="Calibri" w:hAnsi="Times New Roman" w:cs="Times New Roman"/>
          <w:sz w:val="24"/>
          <w:szCs w:val="24"/>
        </w:rPr>
        <w:t xml:space="preserve"> должна дать письмо о закрытии точки учета.</w:t>
      </w:r>
    </w:p>
    <w:p w:rsidR="00710001" w:rsidRPr="000B76CD" w:rsidRDefault="00710001" w:rsidP="00C91FC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10001" w:rsidRPr="000B76CD" w:rsidRDefault="00710001" w:rsidP="001234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                                                               </w:t>
      </w:r>
      <w:proofErr w:type="spellStart"/>
      <w:r w:rsidRPr="000B76CD">
        <w:rPr>
          <w:rFonts w:ascii="Times New Roman" w:eastAsia="Calibri" w:hAnsi="Times New Roman" w:cs="Times New Roman"/>
          <w:b/>
          <w:sz w:val="28"/>
          <w:szCs w:val="28"/>
        </w:rPr>
        <w:t>Г.И.Копущулу</w:t>
      </w:r>
      <w:proofErr w:type="spellEnd"/>
    </w:p>
    <w:p w:rsidR="00710001" w:rsidRPr="000B76CD" w:rsidRDefault="00710001" w:rsidP="001234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001" w:rsidRPr="000B76CD" w:rsidRDefault="00710001" w:rsidP="00123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C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Совета                                                                     </w:t>
      </w:r>
      <w:proofErr w:type="spellStart"/>
      <w:r w:rsidRPr="000B76CD">
        <w:rPr>
          <w:rFonts w:ascii="Times New Roman" w:eastAsia="Calibri" w:hAnsi="Times New Roman" w:cs="Times New Roman"/>
          <w:b/>
          <w:sz w:val="28"/>
          <w:szCs w:val="28"/>
        </w:rPr>
        <w:t>М.А.Чернева</w:t>
      </w:r>
      <w:proofErr w:type="spellEnd"/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2D" w:rsidRPr="000B76CD" w:rsidRDefault="003F532D" w:rsidP="00DA3D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DBB" w:rsidRPr="000B76CD" w:rsidRDefault="00DA3DBB">
      <w:pPr>
        <w:rPr>
          <w:rFonts w:ascii="Times New Roman" w:hAnsi="Times New Roman" w:cs="Times New Roman"/>
          <w:b/>
          <w:sz w:val="28"/>
          <w:szCs w:val="28"/>
        </w:rPr>
      </w:pPr>
    </w:p>
    <w:sectPr w:rsidR="00DA3DBB" w:rsidRPr="000B76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20" w:rsidRDefault="00597120" w:rsidP="00814017">
      <w:pPr>
        <w:spacing w:after="0" w:line="240" w:lineRule="auto"/>
      </w:pPr>
      <w:r>
        <w:separator/>
      </w:r>
    </w:p>
  </w:endnote>
  <w:endnote w:type="continuationSeparator" w:id="0">
    <w:p w:rsidR="00597120" w:rsidRDefault="00597120" w:rsidP="0081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95847"/>
      <w:docPartObj>
        <w:docPartGallery w:val="Page Numbers (Bottom of Page)"/>
        <w:docPartUnique/>
      </w:docPartObj>
    </w:sdtPr>
    <w:sdtContent>
      <w:p w:rsidR="007C6224" w:rsidRDefault="007C622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FE">
          <w:rPr>
            <w:noProof/>
          </w:rPr>
          <w:t>34</w:t>
        </w:r>
        <w:r>
          <w:fldChar w:fldCharType="end"/>
        </w:r>
      </w:p>
    </w:sdtContent>
  </w:sdt>
  <w:p w:rsidR="007C6224" w:rsidRDefault="007C62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20" w:rsidRDefault="00597120" w:rsidP="00814017">
      <w:pPr>
        <w:spacing w:after="0" w:line="240" w:lineRule="auto"/>
      </w:pPr>
      <w:r>
        <w:separator/>
      </w:r>
    </w:p>
  </w:footnote>
  <w:footnote w:type="continuationSeparator" w:id="0">
    <w:p w:rsidR="00597120" w:rsidRDefault="00597120" w:rsidP="0081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B7C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85308E3"/>
    <w:multiLevelType w:val="hybridMultilevel"/>
    <w:tmpl w:val="2A2A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7E9E"/>
    <w:multiLevelType w:val="hybridMultilevel"/>
    <w:tmpl w:val="2DB8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28A"/>
    <w:multiLevelType w:val="multilevel"/>
    <w:tmpl w:val="20E43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D43D7"/>
    <w:multiLevelType w:val="multilevel"/>
    <w:tmpl w:val="B24A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 w15:restartNumberingAfterBreak="0">
    <w:nsid w:val="22F968DD"/>
    <w:multiLevelType w:val="hybridMultilevel"/>
    <w:tmpl w:val="2DB8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0CD0"/>
    <w:multiLevelType w:val="multilevel"/>
    <w:tmpl w:val="88BE52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25678"/>
    <w:multiLevelType w:val="multilevel"/>
    <w:tmpl w:val="F28098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D78EF"/>
    <w:multiLevelType w:val="multilevel"/>
    <w:tmpl w:val="86443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0C7DDF"/>
    <w:multiLevelType w:val="multilevel"/>
    <w:tmpl w:val="6DC483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A69E1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2AF281E"/>
    <w:multiLevelType w:val="multilevel"/>
    <w:tmpl w:val="99445592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032FCC"/>
    <w:multiLevelType w:val="hybridMultilevel"/>
    <w:tmpl w:val="FFE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531B"/>
    <w:multiLevelType w:val="multilevel"/>
    <w:tmpl w:val="D1565406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377888"/>
    <w:multiLevelType w:val="multilevel"/>
    <w:tmpl w:val="75B4E8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532C4"/>
    <w:multiLevelType w:val="multilevel"/>
    <w:tmpl w:val="A52274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39002B"/>
    <w:multiLevelType w:val="multilevel"/>
    <w:tmpl w:val="34AAA57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D34D80"/>
    <w:multiLevelType w:val="hybridMultilevel"/>
    <w:tmpl w:val="B63E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C416E"/>
    <w:multiLevelType w:val="hybridMultilevel"/>
    <w:tmpl w:val="46C44042"/>
    <w:lvl w:ilvl="0" w:tplc="464E99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4DD20B5"/>
    <w:multiLevelType w:val="hybridMultilevel"/>
    <w:tmpl w:val="85B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680E"/>
    <w:multiLevelType w:val="hybridMultilevel"/>
    <w:tmpl w:val="2DB8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75796"/>
    <w:multiLevelType w:val="multilevel"/>
    <w:tmpl w:val="CC7415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7D42C4"/>
    <w:multiLevelType w:val="multilevel"/>
    <w:tmpl w:val="40C63CD6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1"/>
  </w:num>
  <w:num w:numId="20">
    <w:abstractNumId w:val="17"/>
  </w:num>
  <w:num w:numId="21">
    <w:abstractNumId w:val="1"/>
  </w:num>
  <w:num w:numId="22">
    <w:abstractNumId w:val="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E1"/>
    <w:rsid w:val="00011E37"/>
    <w:rsid w:val="000523F6"/>
    <w:rsid w:val="00073B78"/>
    <w:rsid w:val="00095AF1"/>
    <w:rsid w:val="000B76CD"/>
    <w:rsid w:val="000C59B8"/>
    <w:rsid w:val="000D7C5B"/>
    <w:rsid w:val="000D7DAE"/>
    <w:rsid w:val="000E3FA1"/>
    <w:rsid w:val="000F257D"/>
    <w:rsid w:val="001234A2"/>
    <w:rsid w:val="00124B54"/>
    <w:rsid w:val="001359F5"/>
    <w:rsid w:val="001541EB"/>
    <w:rsid w:val="001879C6"/>
    <w:rsid w:val="00192805"/>
    <w:rsid w:val="001A7959"/>
    <w:rsid w:val="001E053D"/>
    <w:rsid w:val="001F4450"/>
    <w:rsid w:val="002548A8"/>
    <w:rsid w:val="002D5584"/>
    <w:rsid w:val="002F33A5"/>
    <w:rsid w:val="003052B9"/>
    <w:rsid w:val="00332A1F"/>
    <w:rsid w:val="0034323F"/>
    <w:rsid w:val="00343A32"/>
    <w:rsid w:val="00352127"/>
    <w:rsid w:val="00381B70"/>
    <w:rsid w:val="003A0A34"/>
    <w:rsid w:val="003C532A"/>
    <w:rsid w:val="003F2265"/>
    <w:rsid w:val="003F532D"/>
    <w:rsid w:val="00423AED"/>
    <w:rsid w:val="00450A5F"/>
    <w:rsid w:val="00467616"/>
    <w:rsid w:val="00471648"/>
    <w:rsid w:val="00474C94"/>
    <w:rsid w:val="00477353"/>
    <w:rsid w:val="00485E8D"/>
    <w:rsid w:val="00497DDA"/>
    <w:rsid w:val="004A3E64"/>
    <w:rsid w:val="004C30B5"/>
    <w:rsid w:val="004C7DC4"/>
    <w:rsid w:val="004D33B8"/>
    <w:rsid w:val="004F6237"/>
    <w:rsid w:val="00504F74"/>
    <w:rsid w:val="00532326"/>
    <w:rsid w:val="005466FE"/>
    <w:rsid w:val="00560BA3"/>
    <w:rsid w:val="00571109"/>
    <w:rsid w:val="00597120"/>
    <w:rsid w:val="005A3A70"/>
    <w:rsid w:val="005A41C1"/>
    <w:rsid w:val="006278A0"/>
    <w:rsid w:val="0064459D"/>
    <w:rsid w:val="006A291A"/>
    <w:rsid w:val="006D1499"/>
    <w:rsid w:val="006D70D6"/>
    <w:rsid w:val="006F60DD"/>
    <w:rsid w:val="007032D0"/>
    <w:rsid w:val="00705C34"/>
    <w:rsid w:val="00710001"/>
    <w:rsid w:val="007318AE"/>
    <w:rsid w:val="00732F6A"/>
    <w:rsid w:val="00735772"/>
    <w:rsid w:val="007630DB"/>
    <w:rsid w:val="00766634"/>
    <w:rsid w:val="0079646D"/>
    <w:rsid w:val="007A06C9"/>
    <w:rsid w:val="007C5347"/>
    <w:rsid w:val="007C6224"/>
    <w:rsid w:val="007F07C8"/>
    <w:rsid w:val="00814017"/>
    <w:rsid w:val="00821DFF"/>
    <w:rsid w:val="00827691"/>
    <w:rsid w:val="008468E3"/>
    <w:rsid w:val="008539CE"/>
    <w:rsid w:val="00873120"/>
    <w:rsid w:val="00875731"/>
    <w:rsid w:val="00896BE3"/>
    <w:rsid w:val="00897940"/>
    <w:rsid w:val="008A7673"/>
    <w:rsid w:val="008C4DB7"/>
    <w:rsid w:val="008C4E48"/>
    <w:rsid w:val="008D1309"/>
    <w:rsid w:val="008E1F23"/>
    <w:rsid w:val="008F175D"/>
    <w:rsid w:val="008F5894"/>
    <w:rsid w:val="00904E76"/>
    <w:rsid w:val="00922E34"/>
    <w:rsid w:val="00925CA5"/>
    <w:rsid w:val="009276C6"/>
    <w:rsid w:val="009507F4"/>
    <w:rsid w:val="009C20FF"/>
    <w:rsid w:val="009D1E49"/>
    <w:rsid w:val="009D45F0"/>
    <w:rsid w:val="009E489F"/>
    <w:rsid w:val="00A04462"/>
    <w:rsid w:val="00A340AF"/>
    <w:rsid w:val="00A471E1"/>
    <w:rsid w:val="00A50B13"/>
    <w:rsid w:val="00A55A27"/>
    <w:rsid w:val="00A60C68"/>
    <w:rsid w:val="00A70BCD"/>
    <w:rsid w:val="00A731D8"/>
    <w:rsid w:val="00A8114B"/>
    <w:rsid w:val="00A8633D"/>
    <w:rsid w:val="00AA6B28"/>
    <w:rsid w:val="00AC5F3F"/>
    <w:rsid w:val="00AC7BF0"/>
    <w:rsid w:val="00AD3019"/>
    <w:rsid w:val="00B01FDB"/>
    <w:rsid w:val="00B13CA4"/>
    <w:rsid w:val="00B94439"/>
    <w:rsid w:val="00BB06B8"/>
    <w:rsid w:val="00C00C72"/>
    <w:rsid w:val="00C10585"/>
    <w:rsid w:val="00C52EEC"/>
    <w:rsid w:val="00C91FC5"/>
    <w:rsid w:val="00C94291"/>
    <w:rsid w:val="00CA4CDA"/>
    <w:rsid w:val="00CC350A"/>
    <w:rsid w:val="00CC432C"/>
    <w:rsid w:val="00CE1318"/>
    <w:rsid w:val="00D07477"/>
    <w:rsid w:val="00D16A7A"/>
    <w:rsid w:val="00D365A4"/>
    <w:rsid w:val="00D75C67"/>
    <w:rsid w:val="00DA3090"/>
    <w:rsid w:val="00DA3DBB"/>
    <w:rsid w:val="00DB6A60"/>
    <w:rsid w:val="00DE4802"/>
    <w:rsid w:val="00DF2F6D"/>
    <w:rsid w:val="00E04770"/>
    <w:rsid w:val="00E10CA4"/>
    <w:rsid w:val="00E422D5"/>
    <w:rsid w:val="00E44B30"/>
    <w:rsid w:val="00E571A3"/>
    <w:rsid w:val="00EB42F7"/>
    <w:rsid w:val="00EC17B7"/>
    <w:rsid w:val="00EC24A0"/>
    <w:rsid w:val="00EC672E"/>
    <w:rsid w:val="00ED230A"/>
    <w:rsid w:val="00EE20F3"/>
    <w:rsid w:val="00EF6864"/>
    <w:rsid w:val="00F35B97"/>
    <w:rsid w:val="00F41385"/>
    <w:rsid w:val="00F67BCA"/>
    <w:rsid w:val="00FB51A0"/>
    <w:rsid w:val="00FC08BA"/>
    <w:rsid w:val="00FC3BA4"/>
    <w:rsid w:val="00FD30A0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96F6B-F116-4359-A1FE-71DD8F65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Bullets,List Paragraph (numbered (a)),Numbered Paragraph,Main numbered paragraph,List_Paragraph,Multilevel para_II,List Paragraph1,Akapit z listą BS,Bullet1,Numbered list,Citation List,본문(내용),Dot pt,IBL List Paragraph,Ha"/>
    <w:basedOn w:val="a"/>
    <w:link w:val="a4"/>
    <w:uiPriority w:val="34"/>
    <w:qFormat/>
    <w:rsid w:val="00EC24A0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locked/>
    <w:rsid w:val="00EC24A0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5"/>
    <w:rsid w:val="00EC24A0"/>
    <w:pPr>
      <w:widowControl w:val="0"/>
      <w:spacing w:after="14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3F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2D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81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814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1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4017"/>
  </w:style>
  <w:style w:type="paragraph" w:styleId="ac">
    <w:name w:val="footer"/>
    <w:basedOn w:val="a"/>
    <w:link w:val="ad"/>
    <w:uiPriority w:val="99"/>
    <w:unhideWhenUsed/>
    <w:rsid w:val="0081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4017"/>
  </w:style>
  <w:style w:type="character" w:customStyle="1" w:styleId="4">
    <w:name w:val="Заголовок №4_"/>
    <w:basedOn w:val="a0"/>
    <w:link w:val="40"/>
    <w:rsid w:val="001234A2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1234A2"/>
    <w:pPr>
      <w:widowControl w:val="0"/>
      <w:spacing w:after="27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table" w:styleId="ae">
    <w:name w:val="Table Grid"/>
    <w:basedOn w:val="a1"/>
    <w:uiPriority w:val="59"/>
    <w:rsid w:val="000D7D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Подпись к таблице_"/>
    <w:basedOn w:val="a0"/>
    <w:link w:val="af0"/>
    <w:rsid w:val="002F33A5"/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2F33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Другое_"/>
    <w:basedOn w:val="a0"/>
    <w:link w:val="af2"/>
    <w:rsid w:val="000523F6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0523F6"/>
    <w:pPr>
      <w:widowControl w:val="0"/>
      <w:spacing w:after="120" w:line="259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57110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711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5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1 Знак,Bullets Знак,List Paragraph (numbered (a)) Знак,Numbered Paragraph Знак,Main numbered paragraph Знак,List_Paragraph Знак,Multilevel para_II Знак,List Paragraph1 Знак,Akapit z listą BS Знак,Bullet1 Знак,본문(내용) Знак"/>
    <w:link w:val="a3"/>
    <w:uiPriority w:val="34"/>
    <w:qFormat/>
    <w:locked/>
    <w:rsid w:val="00710001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D75C6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5C67"/>
    <w:pPr>
      <w:widowControl w:val="0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DA3090"/>
    <w:rPr>
      <w:rFonts w:ascii="Cambria" w:eastAsia="Cambria" w:hAnsi="Cambria" w:cs="Cambria"/>
      <w:b/>
      <w:bCs/>
    </w:rPr>
  </w:style>
  <w:style w:type="paragraph" w:customStyle="1" w:styleId="24">
    <w:name w:val="Заголовок №2"/>
    <w:basedOn w:val="a"/>
    <w:link w:val="23"/>
    <w:rsid w:val="00DA3090"/>
    <w:pPr>
      <w:widowControl w:val="0"/>
      <w:spacing w:after="150" w:line="283" w:lineRule="auto"/>
      <w:jc w:val="center"/>
      <w:outlineLvl w:val="1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13BC-82FA-46C8-A61C-D3E915C4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10051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30</cp:revision>
  <cp:lastPrinted>2023-03-15T14:46:00Z</cp:lastPrinted>
  <dcterms:created xsi:type="dcterms:W3CDTF">2023-02-27T16:02:00Z</dcterms:created>
  <dcterms:modified xsi:type="dcterms:W3CDTF">2023-03-20T14:21:00Z</dcterms:modified>
</cp:coreProperties>
</file>